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5F309C">
        <w:trPr>
          <w:cantSplit/>
          <w:trHeight w:hRule="exact" w:val="1077"/>
        </w:trPr>
        <w:tc>
          <w:tcPr>
            <w:tcW w:w="9498" w:type="dxa"/>
            <w:gridSpan w:val="4"/>
          </w:tcPr>
          <w:p w:rsidR="005F309C" w:rsidRDefault="00A974F5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75pt;margin-top:43.2pt;width:178.05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5F309C" w:rsidRDefault="005F309C" w:rsidP="00730DF3">
                        <w:pPr>
                          <w:rPr>
                            <w:sz w:val="20"/>
                          </w:rPr>
                        </w:pPr>
                        <w:r w:rsidRPr="00CB035E">
                          <w:rPr>
                            <w:sz w:val="20"/>
                          </w:rPr>
                          <w:t xml:space="preserve">Проект </w:t>
                        </w:r>
                        <w:r>
                          <w:rPr>
                            <w:sz w:val="20"/>
                          </w:rPr>
                          <w:t xml:space="preserve">подготовлен комитетом </w:t>
                        </w:r>
                      </w:p>
                      <w:p w:rsidR="005F309C" w:rsidRDefault="005F309C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CB58F0" w:rsidRDefault="005F309C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региональной политике, законности </w:t>
                        </w:r>
                      </w:p>
                      <w:p w:rsidR="005F309C" w:rsidRDefault="005F309C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международному сотрудничеству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5F309C" w:rsidRDefault="005F309C" w:rsidP="00730DF3"/>
          <w:p w:rsidR="005F309C" w:rsidRPr="00730DF3" w:rsidRDefault="005F309C" w:rsidP="00730DF3"/>
        </w:tc>
      </w:tr>
      <w:tr w:rsidR="005F309C">
        <w:tc>
          <w:tcPr>
            <w:tcW w:w="9498" w:type="dxa"/>
            <w:gridSpan w:val="4"/>
          </w:tcPr>
          <w:p w:rsidR="005F309C" w:rsidRDefault="005F309C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5F309C" w:rsidRDefault="005F309C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5F309C" w:rsidRPr="005A6019" w:rsidRDefault="005F309C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5F309C">
        <w:trPr>
          <w:cantSplit/>
        </w:trPr>
        <w:tc>
          <w:tcPr>
            <w:tcW w:w="2835" w:type="dxa"/>
          </w:tcPr>
          <w:p w:rsidR="005F309C" w:rsidRPr="00CE19DF" w:rsidRDefault="005F309C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5F309C" w:rsidRPr="00847B01" w:rsidRDefault="005F309C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5F309C" w:rsidRPr="00CE19DF" w:rsidRDefault="005F309C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5F309C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F309C" w:rsidRDefault="005F309C">
            <w:pPr>
              <w:jc w:val="both"/>
              <w:rPr>
                <w:sz w:val="24"/>
              </w:rPr>
            </w:pPr>
          </w:p>
        </w:tc>
      </w:tr>
      <w:tr w:rsidR="005F309C" w:rsidRPr="006E0713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F309C" w:rsidRDefault="005F309C" w:rsidP="00C860E9">
            <w:pPr>
              <w:ind w:left="-108"/>
              <w:jc w:val="both"/>
              <w:rPr>
                <w:szCs w:val="28"/>
              </w:rPr>
            </w:pPr>
            <w:r w:rsidRPr="007A1037">
              <w:rPr>
                <w:szCs w:val="28"/>
              </w:rPr>
              <w:t xml:space="preserve">О </w:t>
            </w:r>
            <w:r w:rsidR="00CB58F0">
              <w:rPr>
                <w:szCs w:val="28"/>
              </w:rPr>
              <w:t>назначении членом</w:t>
            </w:r>
            <w:r>
              <w:rPr>
                <w:szCs w:val="28"/>
              </w:rPr>
              <w:t xml:space="preserve"> Избира</w:t>
            </w:r>
            <w:r w:rsidR="00CB58F0">
              <w:rPr>
                <w:szCs w:val="28"/>
              </w:rPr>
              <w:t>-</w:t>
            </w:r>
            <w:r>
              <w:rPr>
                <w:szCs w:val="28"/>
              </w:rPr>
              <w:t xml:space="preserve">тельной комиссии Приморского края </w:t>
            </w:r>
            <w:r w:rsidRPr="00C860E9">
              <w:rPr>
                <w:szCs w:val="28"/>
              </w:rPr>
              <w:t xml:space="preserve">с правом решающего голоса </w:t>
            </w:r>
            <w:r>
              <w:rPr>
                <w:szCs w:val="28"/>
              </w:rPr>
              <w:t xml:space="preserve">от </w:t>
            </w:r>
            <w:r w:rsidRPr="00C860E9">
              <w:rPr>
                <w:szCs w:val="28"/>
              </w:rPr>
              <w:t xml:space="preserve">Законодательного Собрания Приморского края </w:t>
            </w:r>
            <w:r w:rsidR="00CB58F0">
              <w:rPr>
                <w:szCs w:val="28"/>
              </w:rPr>
              <w:t>Герасимова С.Н.</w:t>
            </w:r>
          </w:p>
          <w:p w:rsidR="005F309C" w:rsidRPr="006E0713" w:rsidRDefault="005F309C" w:rsidP="00C860E9">
            <w:pPr>
              <w:ind w:left="-108"/>
              <w:jc w:val="both"/>
            </w:pPr>
          </w:p>
        </w:tc>
      </w:tr>
    </w:tbl>
    <w:p w:rsidR="005F309C" w:rsidRDefault="005F309C" w:rsidP="008B2C16">
      <w:pPr>
        <w:jc w:val="both"/>
      </w:pPr>
      <w:r>
        <w:tab/>
      </w:r>
      <w:r w:rsidR="00A9766A">
        <w:t>В соответствии с Федеральным законом "</w:t>
      </w:r>
      <w:r w:rsidR="00A9766A" w:rsidRPr="00DA1B42">
        <w:t>Об основных гарантиях избирательных прав и права на участие в референдуме граждан Российской Федерации"</w:t>
      </w:r>
      <w:r w:rsidR="008B2C16">
        <w:t xml:space="preserve"> и Избирательным коде</w:t>
      </w:r>
      <w:r w:rsidR="00A974F5">
        <w:t>ксом Приморского края, на основании</w:t>
      </w:r>
      <w:bookmarkStart w:id="0" w:name="_GoBack"/>
      <w:bookmarkEnd w:id="0"/>
      <w:r w:rsidR="008B2C16">
        <w:t xml:space="preserve"> предложения, поступившего от Президиума Центрального совета Социалистической политической партии СПРАВЕДЛИВАЯ РОССИЯ</w:t>
      </w:r>
      <w:r w:rsidR="00627016">
        <w:t xml:space="preserve">, </w:t>
      </w:r>
      <w:r w:rsidRPr="00DA1B42">
        <w:t>Законодательное Собрание Приморского края</w:t>
      </w:r>
    </w:p>
    <w:p w:rsidR="005F309C" w:rsidRDefault="005F309C" w:rsidP="00111AC9">
      <w:pPr>
        <w:ind w:firstLine="709"/>
        <w:jc w:val="both"/>
      </w:pPr>
    </w:p>
    <w:p w:rsidR="005F309C" w:rsidRDefault="005F309C" w:rsidP="00111AC9">
      <w:r>
        <w:t>ПОСТАНОВЛЯЕТ:</w:t>
      </w:r>
    </w:p>
    <w:p w:rsidR="005F309C" w:rsidRDefault="005F309C" w:rsidP="00111AC9">
      <w:pPr>
        <w:jc w:val="both"/>
      </w:pPr>
    </w:p>
    <w:p w:rsidR="005F309C" w:rsidRDefault="005F309C" w:rsidP="00526A30">
      <w:pPr>
        <w:jc w:val="both"/>
        <w:rPr>
          <w:szCs w:val="28"/>
        </w:rPr>
      </w:pPr>
      <w:r>
        <w:tab/>
        <w:t>1.</w:t>
      </w:r>
      <w:r w:rsidR="008F774E">
        <w:t>Назначить</w:t>
      </w:r>
      <w:r w:rsidR="008F774E">
        <w:rPr>
          <w:szCs w:val="28"/>
        </w:rPr>
        <w:t xml:space="preserve"> членом</w:t>
      </w:r>
      <w:r>
        <w:rPr>
          <w:szCs w:val="28"/>
        </w:rPr>
        <w:t xml:space="preserve"> Избирательной комиссии Приморского края с правом решающего голоса от </w:t>
      </w:r>
      <w:r w:rsidRPr="00C860E9">
        <w:rPr>
          <w:szCs w:val="28"/>
        </w:rPr>
        <w:t>Законодательного Собрания Приморского края</w:t>
      </w:r>
      <w:r w:rsidR="008F774E">
        <w:rPr>
          <w:szCs w:val="28"/>
        </w:rPr>
        <w:t xml:space="preserve"> </w:t>
      </w:r>
      <w:r w:rsidR="00A9766A">
        <w:rPr>
          <w:szCs w:val="28"/>
        </w:rPr>
        <w:t>Герасимова Сергея Николаевича</w:t>
      </w:r>
      <w:r w:rsidR="00DC6B54">
        <w:rPr>
          <w:szCs w:val="28"/>
        </w:rPr>
        <w:t>.</w:t>
      </w:r>
    </w:p>
    <w:p w:rsidR="00DC6B54" w:rsidRDefault="00DC6B54" w:rsidP="009E5707">
      <w:pPr>
        <w:ind w:firstLine="709"/>
        <w:jc w:val="both"/>
        <w:rPr>
          <w:szCs w:val="28"/>
        </w:rPr>
      </w:pPr>
    </w:p>
    <w:p w:rsidR="005F309C" w:rsidRPr="009E5707" w:rsidRDefault="009E5707" w:rsidP="009E5707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5F309C" w:rsidRPr="00C860E9">
        <w:t>.Опубликовать настоящее постановление в</w:t>
      </w:r>
      <w:r w:rsidR="00DA1B42">
        <w:t xml:space="preserve"> средствах массовой информации</w:t>
      </w:r>
      <w:r w:rsidR="00627016">
        <w:t xml:space="preserve"> не позднее семи дней со дня его принятия</w:t>
      </w:r>
      <w:r w:rsidR="005F309C">
        <w:t>.</w:t>
      </w:r>
    </w:p>
    <w:p w:rsidR="005F309C" w:rsidRPr="00C860E9" w:rsidRDefault="005F309C" w:rsidP="00C860E9">
      <w:pPr>
        <w:ind w:firstLine="709"/>
        <w:jc w:val="both"/>
      </w:pPr>
    </w:p>
    <w:p w:rsidR="005F309C" w:rsidRDefault="003146EE" w:rsidP="00C860E9">
      <w:pPr>
        <w:ind w:firstLine="709"/>
        <w:jc w:val="both"/>
      </w:pPr>
      <w:r>
        <w:t>3</w:t>
      </w:r>
      <w:r w:rsidR="005F309C" w:rsidRPr="00C860E9">
        <w:t xml:space="preserve">.Направить настоящее постановление </w:t>
      </w:r>
      <w:r w:rsidR="00627016">
        <w:t>в Центральную избирательную комиссию Российской Федерации не позднее трех дней со дня его принятия</w:t>
      </w:r>
      <w:r w:rsidR="008B2C16">
        <w:t>.</w:t>
      </w:r>
    </w:p>
    <w:p w:rsidR="00627016" w:rsidRPr="00C860E9" w:rsidRDefault="00627016" w:rsidP="00C860E9">
      <w:pPr>
        <w:ind w:firstLine="709"/>
        <w:jc w:val="both"/>
      </w:pPr>
    </w:p>
    <w:p w:rsidR="005F309C" w:rsidRPr="00C860E9" w:rsidRDefault="003146EE" w:rsidP="00C860E9">
      <w:pPr>
        <w:ind w:firstLine="709"/>
        <w:jc w:val="both"/>
      </w:pPr>
      <w:r>
        <w:t>4</w:t>
      </w:r>
      <w:r w:rsidR="005F309C" w:rsidRPr="00C860E9">
        <w:t>.Настоящее постановление вступает в силу со дня его принятия.</w:t>
      </w:r>
    </w:p>
    <w:p w:rsidR="005F309C" w:rsidRPr="00C860E9" w:rsidRDefault="005F309C">
      <w:pPr>
        <w:rPr>
          <w:szCs w:val="28"/>
        </w:rPr>
      </w:pPr>
    </w:p>
    <w:p w:rsidR="005F309C" w:rsidRPr="00C860E9" w:rsidRDefault="005F309C">
      <w:pPr>
        <w:rPr>
          <w:szCs w:val="28"/>
        </w:rPr>
      </w:pPr>
    </w:p>
    <w:p w:rsidR="005F309C" w:rsidRPr="00C860E9" w:rsidRDefault="005F309C">
      <w:pPr>
        <w:rPr>
          <w:szCs w:val="28"/>
        </w:rPr>
      </w:pPr>
    </w:p>
    <w:p w:rsidR="005F309C" w:rsidRDefault="005F309C">
      <w:r>
        <w:t>Председатель</w:t>
      </w:r>
    </w:p>
    <w:p w:rsidR="005F309C" w:rsidRDefault="005F309C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 w:rsidR="006D433B">
        <w:tab/>
        <w:t xml:space="preserve">       </w:t>
      </w:r>
      <w:r w:rsidR="00834B2C">
        <w:t>А.А. Волошко</w:t>
      </w:r>
    </w:p>
    <w:sectPr w:rsidR="005F309C" w:rsidSect="009B1C1C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F87" w:rsidRDefault="00A06F87">
      <w:r>
        <w:separator/>
      </w:r>
    </w:p>
  </w:endnote>
  <w:endnote w:type="continuationSeparator" w:id="0">
    <w:p w:rsidR="00A06F87" w:rsidRDefault="00A06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F87" w:rsidRDefault="00A06F87">
      <w:r>
        <w:separator/>
      </w:r>
    </w:p>
  </w:footnote>
  <w:footnote w:type="continuationSeparator" w:id="0">
    <w:p w:rsidR="00A06F87" w:rsidRDefault="00A06F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1C1C" w:rsidRDefault="009B1C1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B2C1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26A30"/>
    <w:rsid w:val="00002713"/>
    <w:rsid w:val="000572E1"/>
    <w:rsid w:val="00057575"/>
    <w:rsid w:val="000B3DBC"/>
    <w:rsid w:val="000B3FB2"/>
    <w:rsid w:val="000D628E"/>
    <w:rsid w:val="000F21A9"/>
    <w:rsid w:val="00106AAF"/>
    <w:rsid w:val="00111AC9"/>
    <w:rsid w:val="00123119"/>
    <w:rsid w:val="001309EB"/>
    <w:rsid w:val="00165EC3"/>
    <w:rsid w:val="001772B7"/>
    <w:rsid w:val="001869C2"/>
    <w:rsid w:val="001927A1"/>
    <w:rsid w:val="00193716"/>
    <w:rsid w:val="001F1537"/>
    <w:rsid w:val="002035F1"/>
    <w:rsid w:val="00210009"/>
    <w:rsid w:val="002159C5"/>
    <w:rsid w:val="003064D5"/>
    <w:rsid w:val="003146EE"/>
    <w:rsid w:val="003325F4"/>
    <w:rsid w:val="00392E21"/>
    <w:rsid w:val="003C3C93"/>
    <w:rsid w:val="00467231"/>
    <w:rsid w:val="004B69FA"/>
    <w:rsid w:val="004D1A01"/>
    <w:rsid w:val="00524579"/>
    <w:rsid w:val="00525A80"/>
    <w:rsid w:val="00526A30"/>
    <w:rsid w:val="00536550"/>
    <w:rsid w:val="0059268D"/>
    <w:rsid w:val="005A6019"/>
    <w:rsid w:val="005E6130"/>
    <w:rsid w:val="005F309C"/>
    <w:rsid w:val="00624561"/>
    <w:rsid w:val="00627016"/>
    <w:rsid w:val="00695A4A"/>
    <w:rsid w:val="006D433B"/>
    <w:rsid w:val="006D45ED"/>
    <w:rsid w:val="006E0713"/>
    <w:rsid w:val="006F7DBA"/>
    <w:rsid w:val="00726997"/>
    <w:rsid w:val="00730DF3"/>
    <w:rsid w:val="00771DA4"/>
    <w:rsid w:val="007A1037"/>
    <w:rsid w:val="007B48E7"/>
    <w:rsid w:val="007B5289"/>
    <w:rsid w:val="00834B2C"/>
    <w:rsid w:val="00835A0E"/>
    <w:rsid w:val="00844977"/>
    <w:rsid w:val="00847B01"/>
    <w:rsid w:val="008818A7"/>
    <w:rsid w:val="008B2C16"/>
    <w:rsid w:val="008F774E"/>
    <w:rsid w:val="00924B45"/>
    <w:rsid w:val="00931FD6"/>
    <w:rsid w:val="00935295"/>
    <w:rsid w:val="009372FF"/>
    <w:rsid w:val="009959AC"/>
    <w:rsid w:val="009B1C1C"/>
    <w:rsid w:val="009B6A5E"/>
    <w:rsid w:val="009C06BA"/>
    <w:rsid w:val="009C09DC"/>
    <w:rsid w:val="009E46F4"/>
    <w:rsid w:val="009E5707"/>
    <w:rsid w:val="00A06F87"/>
    <w:rsid w:val="00A13794"/>
    <w:rsid w:val="00A26C60"/>
    <w:rsid w:val="00A34A7B"/>
    <w:rsid w:val="00A93332"/>
    <w:rsid w:val="00A974F5"/>
    <w:rsid w:val="00A9766A"/>
    <w:rsid w:val="00B10BA0"/>
    <w:rsid w:val="00B201BD"/>
    <w:rsid w:val="00B2506B"/>
    <w:rsid w:val="00B30E44"/>
    <w:rsid w:val="00BA58C7"/>
    <w:rsid w:val="00C20E8F"/>
    <w:rsid w:val="00C26D2B"/>
    <w:rsid w:val="00C529EF"/>
    <w:rsid w:val="00C5729E"/>
    <w:rsid w:val="00C860E9"/>
    <w:rsid w:val="00C93CB0"/>
    <w:rsid w:val="00CA7E54"/>
    <w:rsid w:val="00CB035E"/>
    <w:rsid w:val="00CB58F0"/>
    <w:rsid w:val="00CE19DF"/>
    <w:rsid w:val="00D02716"/>
    <w:rsid w:val="00D23D8C"/>
    <w:rsid w:val="00D27EC8"/>
    <w:rsid w:val="00D30824"/>
    <w:rsid w:val="00D45961"/>
    <w:rsid w:val="00DA1B42"/>
    <w:rsid w:val="00DA3E25"/>
    <w:rsid w:val="00DC6B54"/>
    <w:rsid w:val="00DF01B2"/>
    <w:rsid w:val="00DF30C2"/>
    <w:rsid w:val="00DF682E"/>
    <w:rsid w:val="00E0733A"/>
    <w:rsid w:val="00E07F10"/>
    <w:rsid w:val="00E14D52"/>
    <w:rsid w:val="00E720E8"/>
    <w:rsid w:val="00E93A7F"/>
    <w:rsid w:val="00ED7E33"/>
    <w:rsid w:val="00EF502B"/>
    <w:rsid w:val="00F73905"/>
    <w:rsid w:val="00F75CDD"/>
    <w:rsid w:val="00F85723"/>
    <w:rsid w:val="00FA7AAF"/>
    <w:rsid w:val="00FC7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1CA9E159"/>
  <w14:defaultImageDpi w14:val="0"/>
  <w15:docId w15:val="{A2D3F945-BFAA-4BDE-BBC6-9A1344DB1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A5E"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link w:val="30"/>
    <w:uiPriority w:val="9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47346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sid w:val="00C47346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47346"/>
    <w:rPr>
      <w:sz w:val="28"/>
    </w:rPr>
  </w:style>
  <w:style w:type="paragraph" w:styleId="2">
    <w:name w:val="Body Text 2"/>
    <w:basedOn w:val="a"/>
    <w:link w:val="20"/>
    <w:uiPriority w:val="99"/>
    <w:pPr>
      <w:widowControl w:val="0"/>
      <w:jc w:val="center"/>
    </w:pPr>
  </w:style>
  <w:style w:type="character" w:customStyle="1" w:styleId="20">
    <w:name w:val="Основной текст 2 Знак"/>
    <w:link w:val="2"/>
    <w:uiPriority w:val="99"/>
    <w:semiHidden/>
    <w:rsid w:val="00C47346"/>
    <w:rPr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C47346"/>
    <w:rPr>
      <w:sz w:val="28"/>
    </w:rPr>
  </w:style>
  <w:style w:type="paragraph" w:styleId="a7">
    <w:name w:val="Balloon Text"/>
    <w:basedOn w:val="a"/>
    <w:link w:val="a8"/>
    <w:uiPriority w:val="99"/>
    <w:semiHidden/>
    <w:rsid w:val="007269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C473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Войцеховская Марина Александровна</cp:lastModifiedBy>
  <cp:revision>31</cp:revision>
  <cp:lastPrinted>2026-10-15T06:40:00Z</cp:lastPrinted>
  <dcterms:created xsi:type="dcterms:W3CDTF">2023-12-11T02:28:00Z</dcterms:created>
  <dcterms:modified xsi:type="dcterms:W3CDTF">2026-10-15T07:26:00Z</dcterms:modified>
</cp:coreProperties>
</file>