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1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4"/>
        </w:rPr>
      </w:pPr>
      <w:r>
        <w:rPr>
          <w:sz w:val="28"/>
          <w:szCs w:val="28"/>
        </w:rPr>
        <w:t xml:space="preserve">к проекту закона Приморского края </w:t>
      </w:r>
      <w:r>
        <w:rPr>
          <w:sz w:val="28"/>
          <w:szCs w:val="24"/>
        </w:rPr>
        <w:t xml:space="preserve">«О внесении изменений в Закон Приморского края «О бюджетном устройстве, бюджетном процессе и межбюджетных отношениях в Приморском крае»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71"/>
        <w:jc w:val="center"/>
        <w:widowControl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«О внесении изменений в Закон </w:t>
      </w:r>
      <w:r>
        <w:rPr>
          <w:sz w:val="28"/>
          <w:szCs w:val="28"/>
        </w:rPr>
        <w:t xml:space="preserve">Приморского края «О бюджетном устройстве, бюджетном процессе и межбюджетных отношениях в Приморском крае» подготовлен в целях приведения указанного Закона в соответствие с бюджетным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внесенными Федеральным законом от 26 декабря 2024 года № 488-ФЗ «О внесении изменений в Бюджетн</w:t>
      </w:r>
      <w:r>
        <w:rPr>
          <w:sz w:val="28"/>
          <w:szCs w:val="28"/>
        </w:rPr>
        <w:t xml:space="preserve">ый кодекс Российской Федерации и статьи 12 и 15 Федерального закона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</w:t>
      </w:r>
      <w:r>
        <w:rPr>
          <w:sz w:val="28"/>
          <w:szCs w:val="28"/>
        </w:rPr>
        <w:t xml:space="preserve">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году» изменениями в Бюджетный кодекс Российской Федерации, с 2026 года плата за негативное </w:t>
      </w:r>
      <w:r>
        <w:rPr>
          <w:sz w:val="28"/>
          <w:szCs w:val="28"/>
        </w:rPr>
        <w:t xml:space="preserve">воздействие на окружающую среду в полном объеме поступает в краевой бюджет.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компенсации потерь местных бюджетов за счет передачи платы за негативное воздействие на окружающую среду на региональный уровень, Законом Приморского края от 17 декабря 202</w:t>
      </w:r>
      <w:r>
        <w:rPr>
          <w:sz w:val="28"/>
          <w:szCs w:val="28"/>
        </w:rPr>
        <w:t xml:space="preserve">5 года № 930-КЗ «О краевом бюджете на 2026 год и плановый период 2027 и 2028 годов», только на 2026 год, установлены единые нормативы отчислений в местные бюджеты.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Учитывая, что проектом краевого бюджета на 2027 год и плановый период 2028 и 2029 годов сохр</w:t>
      </w:r>
      <w:r>
        <w:rPr>
          <w:sz w:val="28"/>
          <w:szCs w:val="28"/>
        </w:rPr>
        <w:t xml:space="preserve">анение передаваемых неналоговых доходов в виде платы за негативное воздействие на окружающую среду с регионального на местный уровень, не предусмотрено, соответствующие нормы подлежат исключению из Закона.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пункт 3.7 раздела 3 </w:t>
      </w:r>
      <w:r>
        <w:rPr>
          <w:sz w:val="28"/>
          <w:szCs w:val="28"/>
        </w:rPr>
        <w:t xml:space="preserve">Метод</w:t>
      </w:r>
      <w:r>
        <w:rPr>
          <w:sz w:val="28"/>
          <w:szCs w:val="28"/>
        </w:rPr>
        <w:t xml:space="preserve">ики расчета дотаций на выравнивание бюджетной обеспеченности муниципальных образований, утвержденной приложением 3 к Закону, </w:t>
      </w:r>
      <w:r>
        <w:rPr>
          <w:sz w:val="28"/>
          <w:szCs w:val="28"/>
        </w:rPr>
        <w:t xml:space="preserve">изменения вносятся </w:t>
      </w:r>
      <w:r>
        <w:rPr>
          <w:sz w:val="28"/>
          <w:szCs w:val="28"/>
        </w:rPr>
        <w:t xml:space="preserve">с целью уточнения формулы расчета коэффициента масштаба в связи с изменением количества муниципальных образований Приморского края (Спасский муниципальный </w:t>
      </w:r>
      <w:r>
        <w:rPr>
          <w:sz w:val="28"/>
          <w:szCs w:val="28"/>
        </w:rPr>
        <w:t xml:space="preserve">район объединен с городским округом Спасск-Дальний и наделен статусом муниципального округа).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</w:t>
      </w:r>
      <w:r>
        <w:rPr>
          <w:sz w:val="28"/>
          <w:szCs w:val="28"/>
        </w:rPr>
        <w:t xml:space="preserve">ый вице-губернатор Приморского края –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Председатель Правительства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</w:pPr>
      <w:r>
        <w:rPr>
          <w:sz w:val="28"/>
          <w:szCs w:val="28"/>
        </w:rPr>
        <w:t xml:space="preserve">                       Приморского края                                                       В.Г. Щербина</w:t>
      </w:r>
      <w:r/>
    </w:p>
    <w:p>
      <w:pPr>
        <w:pStyle w:val="877"/>
        <w:jc w:val="center"/>
        <w:spacing w:before="0" w:beforeAutospacing="0" w:after="0" w:afterAutospacing="0"/>
      </w:pPr>
      <w:r>
        <w:t xml:space="preserve">  </w:t>
      </w:r>
      <w:r/>
    </w:p>
    <w:sectPr>
      <w:headerReference w:type="default" r:id="rId8"/>
      <w:footnotePr/>
      <w:endnotePr/>
      <w:type w:val="nextPage"/>
      <w:pgSz w:w="11906" w:h="16838" w:orient="portrait"/>
      <w:pgMar w:top="851" w:right="851" w:bottom="85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14170691"/>
      <w:docPartObj>
        <w:docPartGallery w:val="Page Numbers (Top of Page)"/>
        <w:docPartUnique w:val="true"/>
      </w:docPartObj>
      <w:rPr>
        <w:sz w:val="28"/>
        <w:szCs w:val="28"/>
      </w:rPr>
    </w:sdtPr>
    <w:sdtContent>
      <w:p>
        <w:pPr>
          <w:pStyle w:val="87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76">
    <w:name w:val="Heading 1"/>
    <w:basedOn w:val="675"/>
    <w:next w:val="675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7">
    <w:name w:val="Heading 2"/>
    <w:basedOn w:val="675"/>
    <w:next w:val="675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675"/>
    <w:next w:val="675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675"/>
    <w:next w:val="675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675"/>
    <w:next w:val="675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675"/>
    <w:next w:val="675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675"/>
    <w:next w:val="675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1 Char"/>
    <w:basedOn w:val="685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Heading 2 Char"/>
    <w:basedOn w:val="685"/>
    <w:uiPriority w:val="9"/>
    <w:rPr>
      <w:rFonts w:ascii="Arial" w:hAnsi="Arial" w:eastAsia="Arial" w:cs="Arial"/>
      <w:sz w:val="34"/>
    </w:rPr>
  </w:style>
  <w:style w:type="character" w:styleId="690" w:customStyle="1">
    <w:name w:val="Heading 3 Char"/>
    <w:basedOn w:val="685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basedOn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5 Char"/>
    <w:basedOn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Heading 6 Char"/>
    <w:basedOn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Heading 7 Char"/>
    <w:basedOn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Heading 8 Char"/>
    <w:basedOn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Heading 9 Char"/>
    <w:basedOn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Title Char"/>
    <w:basedOn w:val="685"/>
    <w:uiPriority w:val="10"/>
    <w:rPr>
      <w:sz w:val="48"/>
      <w:szCs w:val="48"/>
    </w:rPr>
  </w:style>
  <w:style w:type="character" w:styleId="698" w:customStyle="1">
    <w:name w:val="Subtitle Char"/>
    <w:basedOn w:val="685"/>
    <w:uiPriority w:val="11"/>
    <w:rPr>
      <w:sz w:val="24"/>
      <w:szCs w:val="24"/>
    </w:rPr>
  </w:style>
  <w:style w:type="character" w:styleId="699" w:customStyle="1">
    <w:name w:val="Quote Char"/>
    <w:uiPriority w:val="29"/>
    <w:rPr>
      <w:i/>
    </w:rPr>
  </w:style>
  <w:style w:type="character" w:styleId="700" w:customStyle="1">
    <w:name w:val="Intense Quote Char"/>
    <w:uiPriority w:val="30"/>
    <w:rPr>
      <w:i/>
    </w:rPr>
  </w:style>
  <w:style w:type="character" w:styleId="701" w:customStyle="1">
    <w:name w:val="Caption Char"/>
    <w:basedOn w:val="685"/>
    <w:uiPriority w:val="35"/>
    <w:rPr>
      <w:b/>
      <w:bCs/>
      <w:color w:val="4f81bd" w:themeColor="accent1"/>
      <w:sz w:val="18"/>
      <w:szCs w:val="18"/>
    </w:rPr>
  </w:style>
  <w:style w:type="character" w:styleId="702" w:customStyle="1">
    <w:name w:val="Footnote Text Char"/>
    <w:uiPriority w:val="99"/>
    <w:rPr>
      <w:sz w:val="18"/>
    </w:rPr>
  </w:style>
  <w:style w:type="character" w:styleId="703" w:customStyle="1">
    <w:name w:val="Endnote Text Char"/>
    <w:uiPriority w:val="99"/>
    <w:rPr>
      <w:sz w:val="20"/>
    </w:rPr>
  </w:style>
  <w:style w:type="character" w:styleId="704" w:customStyle="1">
    <w:name w:val="Заголовок 1 Знак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685"/>
    <w:link w:val="677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75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75"/>
    <w:next w:val="675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basedOn w:val="685"/>
    <w:link w:val="715"/>
    <w:uiPriority w:val="10"/>
    <w:rPr>
      <w:sz w:val="48"/>
      <w:szCs w:val="48"/>
    </w:rPr>
  </w:style>
  <w:style w:type="paragraph" w:styleId="717">
    <w:name w:val="Subtitle"/>
    <w:basedOn w:val="675"/>
    <w:next w:val="675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685"/>
    <w:link w:val="717"/>
    <w:uiPriority w:val="11"/>
    <w:rPr>
      <w:sz w:val="24"/>
      <w:szCs w:val="24"/>
    </w:rPr>
  </w:style>
  <w:style w:type="paragraph" w:styleId="719">
    <w:name w:val="Quote"/>
    <w:basedOn w:val="675"/>
    <w:next w:val="675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75"/>
    <w:next w:val="675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character" w:styleId="723" w:customStyle="1">
    <w:name w:val="Header Char"/>
    <w:basedOn w:val="685"/>
    <w:uiPriority w:val="99"/>
  </w:style>
  <w:style w:type="character" w:styleId="724" w:customStyle="1">
    <w:name w:val="Footer Char"/>
    <w:basedOn w:val="685"/>
    <w:uiPriority w:val="99"/>
  </w:style>
  <w:style w:type="paragraph" w:styleId="725">
    <w:name w:val="Caption"/>
    <w:basedOn w:val="675"/>
    <w:next w:val="675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азвание объекта Знак"/>
    <w:basedOn w:val="685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68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6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7" w:customStyle="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8" w:customStyle="1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9" w:customStyle="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0" w:customStyle="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1" w:customStyle="1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2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1" w:customStyle="1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2" w:customStyle="1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3" w:customStyle="1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4" w:customStyle="1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0" w:customStyle="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1" w:customStyle="1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2" w:customStyle="1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3" w:customStyle="1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4" w:customStyle="1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5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 &amp; 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1" w:customStyle="1">
    <w:name w:val="Bordered &amp; 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2" w:customStyle="1">
    <w:name w:val="Bordered &amp; 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3" w:customStyle="1">
    <w:name w:val="Bordered &amp; 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4" w:customStyle="1">
    <w:name w:val="Bordered &amp; 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5" w:customStyle="1">
    <w:name w:val="Bordered &amp; 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6" w:customStyle="1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8" w:customStyle="1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9" w:customStyle="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0" w:customStyle="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1" w:customStyle="1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2" w:customStyle="1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675"/>
    <w:link w:val="855"/>
    <w:uiPriority w:val="99"/>
    <w:semiHidden/>
    <w:unhideWhenUsed/>
    <w:pPr>
      <w:spacing w:after="40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85"/>
    <w:uiPriority w:val="99"/>
    <w:unhideWhenUsed/>
    <w:rPr>
      <w:vertAlign w:val="superscript"/>
    </w:rPr>
  </w:style>
  <w:style w:type="paragraph" w:styleId="857">
    <w:name w:val="endnote text"/>
    <w:basedOn w:val="675"/>
    <w:link w:val="858"/>
    <w:uiPriority w:val="99"/>
    <w:semiHidden/>
    <w:unhideWhenUsed/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85"/>
    <w:uiPriority w:val="99"/>
    <w:semiHidden/>
    <w:unhideWhenUsed/>
    <w:rPr>
      <w:vertAlign w:val="superscript"/>
    </w:rPr>
  </w:style>
  <w:style w:type="paragraph" w:styleId="860">
    <w:name w:val="toc 1"/>
    <w:basedOn w:val="675"/>
    <w:next w:val="675"/>
    <w:uiPriority w:val="39"/>
    <w:unhideWhenUsed/>
    <w:pPr>
      <w:spacing w:after="57"/>
    </w:pPr>
  </w:style>
  <w:style w:type="paragraph" w:styleId="861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62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63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64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65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66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67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68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75"/>
    <w:next w:val="675"/>
    <w:uiPriority w:val="99"/>
    <w:unhideWhenUsed/>
  </w:style>
  <w:style w:type="paragraph" w:styleId="871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72">
    <w:name w:val="Header"/>
    <w:basedOn w:val="675"/>
    <w:link w:val="87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685"/>
    <w:link w:val="87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4">
    <w:name w:val="Footer"/>
    <w:basedOn w:val="675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 w:customStyle="1">
    <w:name w:val="Нижний колонтитул Знак"/>
    <w:basedOn w:val="685"/>
    <w:link w:val="87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6" w:customStyle="1">
    <w:name w:val="Стиль в законе"/>
    <w:basedOn w:val="675"/>
    <w:pPr>
      <w:ind w:firstLine="851"/>
      <w:jc w:val="both"/>
      <w:spacing w:before="120" w:line="360" w:lineRule="auto"/>
    </w:pPr>
    <w:rPr>
      <w:sz w:val="28"/>
    </w:rPr>
  </w:style>
  <w:style w:type="paragraph" w:styleId="877">
    <w:name w:val="Normal (Web)"/>
    <w:basedOn w:val="675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878">
    <w:name w:val="Balloon Text"/>
    <w:basedOn w:val="675"/>
    <w:link w:val="87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9" w:customStyle="1">
    <w:name w:val="Текст выноски Знак"/>
    <w:basedOn w:val="685"/>
    <w:link w:val="87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ЗС ПК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Reshetnikova_SU</cp:lastModifiedBy>
  <cp:revision>22</cp:revision>
  <dcterms:created xsi:type="dcterms:W3CDTF">2023-03-16T00:42:00Z</dcterms:created>
  <dcterms:modified xsi:type="dcterms:W3CDTF">2026-09-07T04:41:48Z</dcterms:modified>
</cp:coreProperties>
</file>