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к проекту закона Приморского края «О внесении изменени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>статью 7</w:t>
      </w:r>
      <w:r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«О предоставлении мер социальной поддержки педагогическим работникам краевых государственных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и муниципальных образовательных организаций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Приморского края»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Title"/>
        <w:spacing w:lineRule="auto" w:line="360"/>
        <w:ind w:firstLine="737"/>
        <w:jc w:val="both"/>
        <w:rPr/>
      </w:pPr>
      <w:r>
        <w:rPr>
          <w:rFonts w:cs="Times New Roman" w:ascii="Times New Roman" w:hAnsi="Times New Roman"/>
          <w:b w:val="false"/>
          <w:sz w:val="28"/>
          <w:szCs w:val="28"/>
          <w:shd w:fill="auto" w:val="clear"/>
        </w:rPr>
        <w:t>Проект закона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</w:t>
      </w:r>
      <w:r>
        <w:rPr>
          <w:rFonts w:cs="Times New Roman" w:ascii="Times New Roman" w:hAnsi="Times New Roman"/>
          <w:b w:val="false"/>
          <w:sz w:val="28"/>
          <w:szCs w:val="28"/>
          <w:shd w:fill="auto" w:val="clear"/>
        </w:rPr>
        <w:t>Приморского края «О внесении изменени</w:t>
      </w:r>
      <w:r>
        <w:rPr>
          <w:rFonts w:cs="Times New Roman" w:ascii="Times New Roman" w:hAnsi="Times New Roman"/>
          <w:b w:val="false"/>
          <w:sz w:val="28"/>
          <w:szCs w:val="28"/>
          <w:shd w:fill="auto" w:val="clear"/>
        </w:rPr>
        <w:t>я</w:t>
      </w:r>
      <w:r>
        <w:rPr>
          <w:rFonts w:cs="Times New Roman" w:ascii="Times New Roman" w:hAnsi="Times New Roman"/>
          <w:b w:val="false"/>
          <w:sz w:val="28"/>
          <w:szCs w:val="28"/>
          <w:shd w:fill="auto" w:val="clear"/>
        </w:rPr>
        <w:t xml:space="preserve"> в </w:t>
      </w:r>
      <w:r>
        <w:rPr>
          <w:rFonts w:cs="Times New Roman" w:ascii="Times New Roman" w:hAnsi="Times New Roman"/>
          <w:b w:val="false"/>
          <w:sz w:val="28"/>
          <w:szCs w:val="28"/>
          <w:shd w:fill="auto" w:val="clear"/>
        </w:rPr>
        <w:t xml:space="preserve">статью 7 </w:t>
      </w:r>
      <w:r>
        <w:rPr>
          <w:rFonts w:cs="Times New Roman" w:ascii="Times New Roman" w:hAnsi="Times New Roman"/>
          <w:b w:val="false"/>
          <w:sz w:val="28"/>
          <w:szCs w:val="28"/>
          <w:shd w:fill="auto" w:val="clear"/>
        </w:rPr>
        <w:t>Закон</w:t>
      </w:r>
      <w:r>
        <w:rPr>
          <w:rFonts w:cs="Times New Roman" w:ascii="Times New Roman" w:hAnsi="Times New Roman"/>
          <w:b w:val="false"/>
          <w:sz w:val="28"/>
          <w:szCs w:val="28"/>
          <w:shd w:fill="auto" w:val="clear"/>
        </w:rPr>
        <w:t>а</w:t>
      </w:r>
      <w:r>
        <w:rPr>
          <w:rFonts w:cs="Times New Roman" w:ascii="Times New Roman" w:hAnsi="Times New Roman"/>
          <w:b w:val="false"/>
          <w:sz w:val="28"/>
          <w:szCs w:val="28"/>
          <w:shd w:fill="auto" w:val="clear"/>
        </w:rPr>
        <w:t xml:space="preserve"> Приморского края «О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края» подготовлен в связи с тем, что период реализации государственной программы Приморского края «Развитие образования» рассчитан на 2020–2030 годы, возникла необходимость продления срока действия Закона Приморского края от 23 ноября 2018 года</w:t>
        <w:br/>
        <w:t>№ 389-КЗ до 31 декабря 2027 года. Данное изменение обусловлено необходимостью непрерывного выполнения мероприятия по предоставлению меры социальной поддержки педагогическим работникам по итогам прохождения добровольного тестирования, входящего в состав подпрограммы «Развитие системы общего образования».</w:t>
      </w:r>
    </w:p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jc w:val="both"/>
        <w:rPr/>
      </w:pPr>
      <w:r>
        <w:rPr/>
      </w:r>
    </w:p>
    <w:tbl>
      <w:tblPr>
        <w:tblW w:w="10350" w:type="dxa"/>
        <w:jc w:val="left"/>
        <w:tblInd w:w="-52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45"/>
        <w:gridCol w:w="4904"/>
      </w:tblGrid>
      <w:tr>
        <w:trPr/>
        <w:tc>
          <w:tcPr>
            <w:tcW w:w="544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60" w:leader="none"/>
              </w:tabs>
              <w:spacing w:lineRule="auto" w:line="240"/>
              <w:jc w:val="center"/>
              <w:rPr/>
            </w:pPr>
            <w:r>
              <w:rPr>
                <w:sz w:val="28"/>
                <w:szCs w:val="28"/>
                <w:lang w:eastAsia="en-US"/>
              </w:rPr>
              <w:t>Заместитель П</w:t>
            </w:r>
            <w:r>
              <w:rPr>
                <w:rFonts w:eastAsia="Calibri"/>
                <w:sz w:val="28"/>
                <w:szCs w:val="28"/>
                <w:lang w:eastAsia="en-US"/>
              </w:rPr>
              <w:t>редседателя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60" w:leader="none"/>
              </w:tabs>
              <w:spacing w:lineRule="auto" w:line="240"/>
              <w:jc w:val="center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Правительства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Приморского края –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60" w:leader="none"/>
              </w:tabs>
              <w:spacing w:lineRule="auto" w:line="240"/>
              <w:jc w:val="center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министр образования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60" w:leader="none"/>
              </w:tabs>
              <w:spacing w:lineRule="auto" w:line="240"/>
              <w:jc w:val="center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Приморского края</w:t>
            </w:r>
          </w:p>
        </w:tc>
        <w:tc>
          <w:tcPr>
            <w:tcW w:w="4904" w:type="dxa"/>
            <w:tcBorders/>
            <w:shd w:color="auto" w:fill="auto" w:val="clear"/>
          </w:tcPr>
          <w:p>
            <w:pPr>
              <w:pStyle w:val="ConsPlusTitle"/>
              <w:widowControl w:val="false"/>
              <w:spacing w:lineRule="auto" w:line="240"/>
              <w:ind w:hanging="0" w:right="283"/>
              <w:jc w:val="both"/>
              <w:rPr>
                <w:rFonts w:ascii="Times New Roman" w:hAnsi="Times New Roman" w:cs="Times New Roman"/>
                <w:b w:val="false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ConsPlusTitle"/>
              <w:widowControl w:val="false"/>
              <w:spacing w:lineRule="auto" w:line="240"/>
              <w:ind w:hanging="0" w:right="283"/>
              <w:jc w:val="both"/>
              <w:rPr>
                <w:rFonts w:ascii="Times New Roman" w:hAnsi="Times New Roman" w:cs="Times New Roman"/>
                <w:b w:val="false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ConsPlusTitle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right"/>
              <w:rPr/>
            </w:pPr>
            <w:r>
              <w:rPr/>
            </w:r>
          </w:p>
          <w:p>
            <w:pPr>
              <w:pStyle w:val="ConsPlusTitle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right"/>
              <w:rPr/>
            </w:pPr>
            <w:r>
              <w:rPr>
                <w:rFonts w:cs="Times New Roman" w:ascii="Times New Roman" w:hAnsi="Times New Roman"/>
                <w:b w:val="false"/>
                <w:sz w:val="28"/>
                <w:szCs w:val="28"/>
              </w:rPr>
              <w:t>Э.В. Шамонова</w:t>
            </w:r>
          </w:p>
        </w:tc>
      </w:tr>
    </w:tbl>
    <w:p>
      <w:pPr>
        <w:pStyle w:val="Normal"/>
        <w:widowControl w:val="false"/>
        <w:tabs>
          <w:tab w:val="clear" w:pos="720"/>
          <w:tab w:val="left" w:pos="60" w:leader="none"/>
        </w:tabs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850" w:gutter="0" w:header="0" w:top="1134" w:footer="0" w:bottom="734"/>
      <w:pgNumType w:fmt="decimal"/>
      <w:formProt w:val="false"/>
      <w:titlePg/>
      <w:textDirection w:val="lrTb"/>
      <w:docGrid w:type="default" w:linePitch="272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revisionView w:insDel="0" w:formatting="0"/>
  <w:embedSystemFonts/>
  <w:defaultTabStop w:val="720"/>
  <w:mailMerge>
    <w:mainDocumentType w:val="formLetters"/>
    <w:dataType w:val="textFile"/>
    <w:query w:val="SELECT * FROM Прочие.dbo.По два штуки$"/>
  </w:mailMerge>
  <w:autoHyphenation w:val="true"/>
  <w:hyphenationZone w:val="360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сновной шрифт абзаца1"/>
    <w:qFormat/>
    <w:rPr/>
  </w:style>
  <w:style w:type="character" w:styleId="Style14" w:customStyle="1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Style15" w:customStyle="1">
    <w:name w:val="Верхний колонтитул Знак"/>
    <w:qFormat/>
    <w:rPr>
      <w:sz w:val="20"/>
      <w:szCs w:val="20"/>
    </w:rPr>
  </w:style>
  <w:style w:type="character" w:styleId="Style16" w:customStyle="1">
    <w:name w:val="Нижний колонтитул Знак"/>
    <w:qFormat/>
    <w:rPr>
      <w:sz w:val="20"/>
      <w:szCs w:val="20"/>
    </w:rPr>
  </w:style>
  <w:style w:type="character" w:styleId="taskhistorycomments" w:customStyle="1">
    <w:name w:val="taskhistorycomments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2" w:customStyle="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13" w:customStyle="1">
    <w:name w:val="Текст выноски1"/>
    <w:basedOn w:val="Normal"/>
    <w:qFormat/>
    <w:pPr/>
    <w:rPr>
      <w:rFonts w:ascii="Segoe UI" w:hAnsi="Segoe UI" w:cs="Segoe UI"/>
      <w:sz w:val="18"/>
      <w:szCs w:val="18"/>
    </w:rPr>
  </w:style>
  <w:style w:type="paragraph" w:styleId="Style19" w:customStyle="1">
    <w:name w:val="Верхний и нижний колонтитулы"/>
    <w:basedOn w:val="Normal"/>
    <w:qFormat/>
    <w:pPr/>
    <w:rPr/>
  </w:style>
  <w:style w:type="paragraph" w:styleId="Style20" w:customStyle="1">
    <w:name w:val="Колонтитул"/>
    <w:basedOn w:val="Normal"/>
    <w:qFormat/>
    <w:pPr/>
    <w:rPr/>
  </w:style>
  <w:style w:type="paragraph" w:styleId="Style21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user3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 w:customStyle="1">
    <w:name w:val="Заголовок таблицы (user)"/>
    <w:basedOn w:val="user3"/>
    <w:qFormat/>
    <w:pPr>
      <w:jc w:val="center"/>
    </w:pPr>
    <w:rPr>
      <w:b/>
      <w:bCs/>
    </w:rPr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39"/>
    <w:rsid w:val="009e54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LibreOffice/25.2.6.2$Linux_X86_64 LibreOffice_project/520$Build-2</Application>
  <AppVersion>15.0000</AppVersion>
  <Pages>1</Pages>
  <Words>136</Words>
  <Characters>1028</Characters>
  <CharactersWithSpaces>1154</CharactersWithSpaces>
  <Paragraphs>10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2024-11-02T05:11:00Z</dcterms:created>
  <dc:creator>al45-511-3</dc:creator>
  <dc:description/>
  <dc:language>ru-RU</dc:language>
  <cp:lastModifiedBy/>
  <cp:lastPrinted>2025-12-01T16:53:54Z</cp:lastPrinted>
  <dcterms:modified xsi:type="dcterms:W3CDTF">2026-09-09T10:56:17Z</dcterms:modified>
  <cp:revision>20</cp:revision>
  <dc:subject/>
  <dc:title>ПОЯСНИТЕЛЬНАЯ ЗАПИСКА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