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wmf" ContentType="image/x-wmf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40"/>
        <w:jc w:val="center"/>
        <w:rPr>
          <w:b/>
          <w:spacing w:val="40"/>
          <w:sz w:val="32"/>
        </w:rPr>
      </w:pPr>
      <w:r>
        <w:rPr/>
        <w:drawing>
          <wp:inline distT="0" distB="0" distL="0" distR="0">
            <wp:extent cx="747395" cy="745490"/>
            <wp:effectExtent l="0" t="0" r="0" b="0"/>
            <wp:docPr id="1" name="_x005F_x0000_i102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_x005F_x0000_i1026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45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b/>
          <w:spacing w:val="40"/>
          <w:sz w:val="16"/>
        </w:rPr>
      </w:pPr>
      <w:r>
        <w:rPr>
          <w:b/>
          <w:spacing w:val="40"/>
          <w:sz w:val="32"/>
        </w:rPr>
        <w:t>ГУБЕРНАТОР ПРИМОРСКОГО КРАЯ</w:t>
      </w:r>
    </w:p>
    <w:p>
      <w:pPr>
        <w:pStyle w:val="Normal"/>
        <w:jc w:val="center"/>
        <w:rPr>
          <w:b/>
          <w:spacing w:val="40"/>
          <w:sz w:val="16"/>
        </w:rPr>
      </w:pPr>
      <w:r>
        <w:rPr>
          <w:b/>
          <w:spacing w:val="40"/>
          <w:sz w:val="16"/>
        </w:rPr>
      </w:r>
    </w:p>
    <w:p>
      <w:pPr>
        <w:pStyle w:val="Normal"/>
        <w:jc w:val="center"/>
        <w:rPr>
          <w:b/>
          <w:spacing w:val="60"/>
          <w:sz w:val="16"/>
        </w:rPr>
      </w:pPr>
      <w:r>
        <w:rPr>
          <w:b/>
          <w:spacing w:val="60"/>
          <w:sz w:val="16"/>
        </w:rPr>
      </w:r>
    </w:p>
    <w:p>
      <w:pPr>
        <w:pStyle w:val="Normal"/>
        <w:jc w:val="center"/>
        <w:rPr>
          <w:spacing w:val="80"/>
          <w:sz w:val="16"/>
        </w:rPr>
      </w:pPr>
      <w:r>
        <w:rPr>
          <w:spacing w:val="80"/>
          <w:sz w:val="28"/>
        </w:rPr>
        <w:t>РАСПОРЯЖЕНИЕ</w:t>
      </w:r>
    </w:p>
    <w:p>
      <w:pPr>
        <w:pStyle w:val="Normal"/>
        <w:jc w:val="center"/>
        <w:rPr>
          <w:spacing w:val="80"/>
          <w:sz w:val="16"/>
        </w:rPr>
      </w:pPr>
      <w:r>
        <w:rPr>
          <w:spacing w:val="80"/>
          <w:sz w:val="16"/>
        </w:rPr>
      </w:r>
    </w:p>
    <w:p>
      <w:pPr>
        <w:pStyle w:val="Normal"/>
        <w:jc w:val="center"/>
        <w:rPr>
          <w:spacing w:val="80"/>
          <w:sz w:val="24"/>
          <w:szCs w:val="24"/>
        </w:rPr>
      </w:pPr>
      <w:r>
        <w:rPr>
          <w:spacing w:val="80"/>
          <w:sz w:val="24"/>
          <w:szCs w:val="24"/>
        </w:rPr>
      </w:r>
    </w:p>
    <w:tbl>
      <w:tblPr>
        <w:tblW w:w="9656" w:type="dxa"/>
        <w:jc w:val="left"/>
        <w:tblInd w:w="11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430"/>
        <w:gridCol w:w="4830"/>
        <w:gridCol w:w="645"/>
        <w:gridCol w:w="1750"/>
      </w:tblGrid>
      <w:tr>
        <w:trPr>
          <w:trHeight w:val="165" w:hRule="atLeast"/>
        </w:trPr>
        <w:tc>
          <w:tcPr>
            <w:tcW w:w="2430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830" w:type="dxa"/>
            <w:tcBorders/>
            <w:vAlign w:val="bottom"/>
          </w:tcPr>
          <w:p>
            <w:pPr>
              <w:pStyle w:val="Normal"/>
              <w:tabs>
                <w:tab w:val="clear" w:pos="709"/>
                <w:tab w:val="left" w:pos="4854" w:leader="none"/>
              </w:tabs>
              <w:ind w:left="-108" w:right="317"/>
              <w:jc w:val="center"/>
              <w:rPr/>
            </w:pPr>
            <w:r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Владивосток</w:t>
            </w:r>
          </w:p>
        </w:tc>
        <w:tc>
          <w:tcPr>
            <w:tcW w:w="645" w:type="dxa"/>
            <w:tcBorders/>
            <w:vAlign w:val="bottom"/>
          </w:tcPr>
          <w:p>
            <w:pPr>
              <w:pStyle w:val="Normal"/>
              <w:ind w:left="-108" w:right="-109"/>
              <w:rPr/>
            </w:pPr>
            <w:r>
              <w:rPr>
                <w:sz w:val="26"/>
                <w:szCs w:val="26"/>
              </w:rPr>
              <w:t>№</w:t>
            </w:r>
          </w:p>
        </w:tc>
        <w:tc>
          <w:tcPr>
            <w:tcW w:w="1750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</w:tbl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hanging="0" w:right="0"/>
        <w:jc w:val="center"/>
        <w:rPr/>
      </w:pPr>
      <w:r>
        <w:rPr>
          <w:b/>
          <w:sz w:val="28"/>
          <w:szCs w:val="28"/>
        </w:rPr>
        <w:t>О внесении на рассмотрение Законодательного Собрания</w:t>
      </w:r>
    </w:p>
    <w:p>
      <w:pPr>
        <w:pStyle w:val="Normal"/>
        <w:ind w:hanging="0" w:right="0"/>
        <w:jc w:val="center"/>
        <w:rPr/>
      </w:pPr>
      <w:r>
        <w:rPr>
          <w:b/>
          <w:sz w:val="28"/>
          <w:szCs w:val="28"/>
        </w:rPr>
        <w:t>Приморского края проекта закона Приморского края</w:t>
      </w:r>
    </w:p>
    <w:p>
      <w:pPr>
        <w:pStyle w:val="Normal"/>
        <w:ind w:hanging="0" w:right="0"/>
        <w:jc w:val="center"/>
        <w:rPr/>
      </w:pPr>
      <w:r>
        <w:rPr>
          <w:b/>
          <w:sz w:val="28"/>
          <w:szCs w:val="28"/>
        </w:rPr>
        <w:t>«О внесении изменения в статью 7 Закона Приморского</w:t>
      </w:r>
    </w:p>
    <w:p>
      <w:pPr>
        <w:pStyle w:val="Normal"/>
        <w:ind w:hanging="0" w:right="0"/>
        <w:jc w:val="center"/>
        <w:rPr/>
      </w:pPr>
      <w:r>
        <w:rPr>
          <w:b/>
          <w:sz w:val="28"/>
          <w:szCs w:val="28"/>
        </w:rPr>
        <w:t>края «О предоставлении мер социальной поддержки</w:t>
      </w:r>
    </w:p>
    <w:p>
      <w:pPr>
        <w:pStyle w:val="Normal"/>
        <w:ind w:hanging="0" w:right="0"/>
        <w:jc w:val="center"/>
        <w:rPr/>
      </w:pPr>
      <w:r>
        <w:rPr>
          <w:b/>
          <w:sz w:val="28"/>
          <w:szCs w:val="28"/>
        </w:rPr>
        <w:t>педагогическим работникам краевых государственных и</w:t>
      </w:r>
    </w:p>
    <w:p>
      <w:pPr>
        <w:pStyle w:val="Normal"/>
        <w:ind w:hanging="0" w:right="0"/>
        <w:jc w:val="center"/>
        <w:rPr/>
      </w:pPr>
      <w:r>
        <w:rPr>
          <w:b/>
          <w:sz w:val="28"/>
          <w:szCs w:val="28"/>
        </w:rPr>
        <w:t>муниципальных образовательных организаций</w:t>
      </w:r>
    </w:p>
    <w:p>
      <w:pPr>
        <w:pStyle w:val="Normal"/>
        <w:ind w:hanging="0" w:right="0"/>
        <w:jc w:val="center"/>
        <w:rPr/>
      </w:pPr>
      <w:r>
        <w:rPr>
          <w:b/>
          <w:sz w:val="28"/>
          <w:szCs w:val="28"/>
        </w:rPr>
        <w:t>Приморского края»</w:t>
      </w:r>
    </w:p>
    <w:p>
      <w:pPr>
        <w:pStyle w:val="Normal"/>
        <w:ind w:firstLine="567" w:right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567" w:right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4 Закона Приморского края от </w:t>
      </w:r>
      <w:r>
        <w:rPr>
          <w:sz w:val="28"/>
          <w:szCs w:val="28"/>
        </w:rPr>
        <w:t>0</w:t>
      </w:r>
      <w:r>
        <w:rPr>
          <w:sz w:val="28"/>
          <w:szCs w:val="28"/>
        </w:rPr>
        <w:t>5 мая 1995 года № 5-КЗ «О Законодательном Собрании Приморского края»</w:t>
      </w:r>
    </w:p>
    <w:p>
      <w:pPr>
        <w:pStyle w:val="Normal"/>
        <w:spacing w:lineRule="auto" w:line="360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  <w:t>1. Внести на рассмотрение Законодательного Собрания Приморского края проект закона Приморского края «О внесении изменения в статью 7 Закона Приморского края «О предоставлении мер социальной поддержки педагогическим работникам краевых государственных и муниципальных образовательных организаций Приморского края».</w:t>
      </w:r>
    </w:p>
    <w:p>
      <w:pPr>
        <w:pStyle w:val="Normal"/>
        <w:spacing w:lineRule="auto" w:line="360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  <w:t>2. Назначить Шамонову Эльвиру Викторовну, заместителя Председателя Правительства Приморского края — министра образования Приморского края, официальным представителем Губернатора Приморского края при рассмотрении данного вопроса Законодательным Собранием Приморского края.</w:t>
      </w:r>
    </w:p>
    <w:p>
      <w:pPr>
        <w:pStyle w:val="Normal"/>
        <w:spacing w:lineRule="auto" w:line="240" w:before="0" w:after="0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696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17"/>
        <w:gridCol w:w="4878"/>
      </w:tblGrid>
      <w:tr>
        <w:trPr/>
        <w:tc>
          <w:tcPr>
            <w:tcW w:w="4817" w:type="dxa"/>
            <w:tcBorders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Губернатор Приморского края</w:t>
            </w:r>
          </w:p>
        </w:tc>
        <w:tc>
          <w:tcPr>
            <w:tcW w:w="4878" w:type="dxa"/>
            <w:tcBorders/>
          </w:tcPr>
          <w:p>
            <w:pPr>
              <w:pStyle w:val="Normal"/>
              <w:jc w:val="right"/>
              <w:rPr/>
            </w:pPr>
            <w:r>
              <w:rPr>
                <w:sz w:val="28"/>
                <w:szCs w:val="28"/>
              </w:rPr>
              <w:t>О.Н. Кожемяко</w:t>
            </w:r>
          </w:p>
        </w:tc>
      </w:tr>
    </w:tbl>
    <w:p>
      <w:pPr>
        <w:pStyle w:val="Normal"/>
        <w:spacing w:lineRule="auto" w:line="240" w:before="0" w:after="0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sectPr>
      <w:type w:val="nextPage"/>
      <w:pgSz w:w="11906" w:h="16838"/>
      <w:pgMar w:left="1418" w:right="851" w:gutter="0" w:header="0" w:top="56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Cambria">
    <w:charset w:val="01"/>
    <w:family w:val="roman"/>
    <w:pitch w:val="default"/>
  </w:font>
  <w:font w:name="Arial">
    <w:charset w:val="01"/>
    <w:family w:val="swiss"/>
    <w:pitch w:val="default"/>
  </w:font>
  <w:font w:name="PT Astra Serif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isLgl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Noto Sans Devanagari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Heading1">
    <w:name w:val="heading 1"/>
    <w:basedOn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Cambria" w:hAnsi="Cambria" w:eastAsia="Times New Roman" w:cs="Times New Roman"/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uiPriority w:val="10"/>
    <w:qFormat/>
    <w:rPr>
      <w:sz w:val="48"/>
      <w:szCs w:val="48"/>
    </w:rPr>
  </w:style>
  <w:style w:type="character" w:styleId="SubtitleChar">
    <w:name w:val="Subtitle Char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uiPriority w:val="99"/>
    <w:qFormat/>
    <w:rPr/>
  </w:style>
  <w:style w:type="character" w:styleId="FooterChar">
    <w:name w:val="Footer Char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Hyperlink">
    <w:name w:val="Hyperlink"/>
    <w:uiPriority w:val="99"/>
    <w:unhideWhenUsed/>
    <w:rPr>
      <w:color w:themeColor="hyperlink" w:val="0000FF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uiPriority w:val="99"/>
    <w:unhideWhenUsed/>
    <w:qFormat/>
    <w:rPr>
      <w:vertAlign w:val="superscript"/>
    </w:rPr>
  </w:style>
  <w:style w:type="character" w:styleId="user">
    <w:name w:val="Символ сноски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6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user1">
    <w:name w:val="Символ концевой сноски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Style7">
    <w:name w:val="Основной шрифт абзаца"/>
    <w:qFormat/>
    <w:rPr/>
  </w:style>
  <w:style w:type="character" w:styleId="1">
    <w:name w:val="Основной шрифт абзаца1"/>
    <w:qFormat/>
    <w:rPr/>
  </w:style>
  <w:style w:type="character" w:styleId="11">
    <w:name w:val="Заголовок 1 Знак"/>
    <w:qFormat/>
    <w:rPr>
      <w:rFonts w:ascii="Cambria" w:hAnsi="Cambria" w:eastAsia="Times New Roman" w:cs="Times New Roman"/>
      <w:b/>
      <w:bCs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Tahoma" w:cs="Noto Sans Devanagari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ascii="Times New Roman" w:hAnsi="Times New Roman" w:cs="Noto Sans Devanagari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ahoma" w:cs="Noto Sans Devanagari"/>
      <w:color w:val="auto"/>
      <w:kern w:val="0"/>
      <w:sz w:val="20"/>
      <w:szCs w:val="20"/>
      <w:lang w:val="ru-RU" w:eastAsia="zh-CN" w:bidi="hi-IN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left="720" w:right="720"/>
    </w:pPr>
    <w:rPr>
      <w:i/>
    </w:rPr>
  </w:style>
  <w:style w:type="paragraph" w:styleId="user4">
    <w:name w:val="Колонтитулы (user)"/>
    <w:basedOn w:val="Normal"/>
    <w:qFormat/>
    <w:pPr/>
    <w:rPr/>
  </w:style>
  <w:style w:type="paragraph" w:styleId="Style10">
    <w:name w:val="Колонтитулы"/>
    <w:basedOn w:val="Normal"/>
    <w:qFormat/>
    <w:pPr/>
    <w:rPr/>
  </w:style>
  <w:style w:type="paragraph" w:styleId="Header">
    <w:name w:val="header"/>
    <w:basedOn w:val="Normal"/>
    <w:uiPriority w:val="99"/>
    <w:unhideWhenUsed/>
    <w:pPr>
      <w:tabs>
        <w:tab w:val="clear" w:pos="709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er">
    <w:name w:val="footer"/>
    <w:basedOn w:val="Normal"/>
    <w:uiPriority w:val="99"/>
    <w:unhideWhenUsed/>
    <w:pPr>
      <w:tabs>
        <w:tab w:val="clear" w:pos="709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  <w:ind w:hanging="0" w:left="0" w:right="0"/>
    </w:pPr>
    <w:rPr/>
  </w:style>
  <w:style w:type="paragraph" w:styleId="TOC2">
    <w:name w:val="toc 2"/>
    <w:basedOn w:val="Normal"/>
    <w:uiPriority w:val="39"/>
    <w:unhideWhenUsed/>
    <w:pPr>
      <w:spacing w:before="0" w:after="57"/>
      <w:ind w:hanging="0" w:left="283" w:right="0"/>
    </w:pPr>
    <w:rPr/>
  </w:style>
  <w:style w:type="paragraph" w:styleId="TOC3">
    <w:name w:val="toc 3"/>
    <w:basedOn w:val="Normal"/>
    <w:uiPriority w:val="39"/>
    <w:unhideWhenUsed/>
    <w:pPr>
      <w:spacing w:before="0" w:after="57"/>
      <w:ind w:hanging="0" w:left="567" w:right="0"/>
    </w:pPr>
    <w:rPr/>
  </w:style>
  <w:style w:type="paragraph" w:styleId="TOC4">
    <w:name w:val="toc 4"/>
    <w:basedOn w:val="Normal"/>
    <w:uiPriority w:val="39"/>
    <w:unhideWhenUsed/>
    <w:pPr>
      <w:spacing w:before="0" w:after="57"/>
      <w:ind w:hanging="0" w:left="850" w:right="0"/>
    </w:pPr>
    <w:rPr/>
  </w:style>
  <w:style w:type="paragraph" w:styleId="TOC5">
    <w:name w:val="toc 5"/>
    <w:basedOn w:val="Normal"/>
    <w:uiPriority w:val="39"/>
    <w:unhideWhenUsed/>
    <w:pPr>
      <w:spacing w:before="0" w:after="57"/>
      <w:ind w:hanging="0" w:left="1134" w:right="0"/>
    </w:pPr>
    <w:rPr/>
  </w:style>
  <w:style w:type="paragraph" w:styleId="TOC6">
    <w:name w:val="toc 6"/>
    <w:basedOn w:val="Normal"/>
    <w:uiPriority w:val="39"/>
    <w:unhideWhenUsed/>
    <w:pPr>
      <w:spacing w:before="0" w:after="57"/>
      <w:ind w:hanging="0" w:left="1417" w:right="0"/>
    </w:pPr>
    <w:rPr/>
  </w:style>
  <w:style w:type="paragraph" w:styleId="TOC7">
    <w:name w:val="toc 7"/>
    <w:basedOn w:val="Normal"/>
    <w:uiPriority w:val="39"/>
    <w:unhideWhenUsed/>
    <w:pPr>
      <w:spacing w:before="0" w:after="57"/>
      <w:ind w:hanging="0" w:left="1701" w:right="0"/>
    </w:pPr>
    <w:rPr/>
  </w:style>
  <w:style w:type="paragraph" w:styleId="TOC8">
    <w:name w:val="toc 8"/>
    <w:basedOn w:val="Normal"/>
    <w:uiPriority w:val="39"/>
    <w:unhideWhenUsed/>
    <w:pPr>
      <w:spacing w:before="0" w:after="57"/>
      <w:ind w:hanging="0" w:left="1984" w:right="0"/>
    </w:pPr>
    <w:rPr/>
  </w:style>
  <w:style w:type="paragraph" w:styleId="TOC9">
    <w:name w:val="toc 9"/>
    <w:basedOn w:val="Normal"/>
    <w:uiPriority w:val="39"/>
    <w:unhideWhenUsed/>
    <w:pPr>
      <w:spacing w:before="0" w:after="57"/>
      <w:ind w:hanging="0" w:left="2268" w:right="0"/>
    </w:pPr>
    <w:rPr/>
  </w:style>
  <w:style w:type="paragraph" w:styleId="IndexHeading">
    <w:name w:val="index heading"/>
    <w:basedOn w:val="Style8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uiPriority w:val="99"/>
    <w:unhideWhenUsed/>
    <w:pPr>
      <w:spacing w:before="0" w:afterAutospacing="0" w:after="0"/>
    </w:pPr>
    <w:rPr/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12">
    <w:name w:val="Заголовок1"/>
    <w:basedOn w:val="Normal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1">
    <w:name w:val="Название объекта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13">
    <w:name w:val="Указатель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12">
    <w:name w:val="Содержимое таблицы"/>
    <w:basedOn w:val="Normal"/>
    <w:qFormat/>
    <w:pPr>
      <w:widowControl w:val="false"/>
      <w:suppressLineNumbers/>
    </w:pPr>
    <w:rPr/>
  </w:style>
  <w:style w:type="paragraph" w:styleId="Style13">
    <w:name w:val="Заголовок таблицы"/>
    <w:basedOn w:val="Style12"/>
    <w:qFormat/>
    <w:pPr>
      <w:suppressLineNumbers/>
      <w:jc w:val="center"/>
    </w:pPr>
    <w:rPr>
      <w:b/>
      <w:bCs/>
    </w:rPr>
  </w:style>
  <w:style w:type="paragraph" w:styleId="user5">
    <w:name w:val="Содержимое таблицы (user)"/>
    <w:basedOn w:val="Normal"/>
    <w:qFormat/>
    <w:pPr>
      <w:widowControl w:val="false"/>
      <w:suppressLineNumbers/>
    </w:pPr>
    <w:rPr/>
  </w:style>
  <w:style w:type="numbering" w:styleId="Style14" w:default="1">
    <w:name w:val="Без списка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Application>LibreOffice/25.2.6.2$Linux_X86_64 LibreOffice_project/520$Build-2</Application>
  <AppVersion>15.0000</AppVersion>
  <Pages>1</Pages>
  <Words>131</Words>
  <Characters>992</Characters>
  <CharactersWithSpaces>1108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2024-11-02T05:28:00Z</dcterms:created>
  <dc:creator>zaharchenko_mo</dc:creator>
  <dc:description/>
  <dc:language>ru-RU</dc:language>
  <cp:lastModifiedBy/>
  <dcterms:modified xsi:type="dcterms:W3CDTF">2026-09-14T15:05:21Z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