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9570"/>
      </w:tblGrid>
      <w:tr>
        <w:trPr/>
        <w:tc>
          <w:tcPr>
            <w:tcW w:w="9570" w:type="dxa"/>
            <w:tcBorders/>
          </w:tcPr>
          <w:p>
            <w:pPr>
              <w:pStyle w:val="NoSpacing"/>
              <w:ind w:hanging="0" w:left="6372"/>
              <w:jc w:val="both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cs="Times New Roman"/>
                <w:sz w:val="24"/>
                <w:szCs w:val="24"/>
              </w:rPr>
              <w:t>Проект внесен Губернатором Приморского края</w:t>
            </w:r>
          </w:p>
          <w:p>
            <w:pPr>
              <w:pStyle w:val="NoSpacing"/>
              <w:ind w:hanging="0" w:left="6372"/>
              <w:jc w:val="both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</w:tr>
      <w:tr>
        <w:trPr/>
        <w:tc>
          <w:tcPr>
            <w:tcW w:w="9570" w:type="dxa"/>
            <w:tcBorders/>
          </w:tcPr>
          <w:p>
            <w:pPr>
              <w:pStyle w:val="Heading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>
      <w:pPr>
        <w:pStyle w:val="Normal"/>
        <w:tabs>
          <w:tab w:val="clear" w:pos="709"/>
          <w:tab w:val="left" w:pos="0" w:leader="none"/>
          <w:tab w:val="left" w:pos="851" w:leader="none"/>
          <w:tab w:val="left" w:pos="8789" w:leader="none"/>
        </w:tabs>
        <w:suppressAutoHyphens w:val="false"/>
        <w:jc w:val="center"/>
        <w:rPr/>
      </w:pPr>
      <w:r>
        <w:rPr>
          <w:b/>
          <w:szCs w:val="28"/>
        </w:rPr>
        <w:t xml:space="preserve">О ВНЕСЕНИИ ИЗМЕНЕНИЙ В СТАТЬЮ 1 ЗАКОНА ПРИМОРСКОГО КРАЯ </w:t>
      </w:r>
      <w:r>
        <w:rPr>
          <w:rFonts w:eastAsia="Source Han Sans CN Regular"/>
          <w:b/>
          <w:color w:val="000000"/>
          <w:szCs w:val="28"/>
          <w:lang w:bidi="ru-RU"/>
        </w:rPr>
        <w:t>"</w:t>
      </w:r>
      <w:r>
        <w:rPr>
          <w:b/>
          <w:szCs w:val="28"/>
        </w:rPr>
        <w:t>О ДОПОЛНИТЕЛЬНЫХ МЕРАХ СОЦИАЛЬНОЙ ПОДДЕРЖКИ ОТДЕЛЬНЫХ КАТЕГОРИЙ ГРАЖДАН НА ТЕРРИТОРИИ ПРИМОРСКОГО КРАЯ</w:t>
      </w:r>
      <w:r>
        <w:rPr>
          <w:rFonts w:eastAsia="Source Han Sans CN Regular"/>
          <w:b/>
          <w:color w:val="000000"/>
          <w:szCs w:val="28"/>
          <w:lang w:bidi="ru-RU"/>
        </w:rPr>
        <w:t>"</w:t>
      </w:r>
    </w:p>
    <w:p>
      <w:pPr>
        <w:pStyle w:val="Normal"/>
        <w:rPr>
          <w:rFonts w:ascii="PT Astra Serif" w:hAnsi="PT Astra Serif" w:cs="PT Astra Serif"/>
          <w:szCs w:val="28"/>
        </w:rPr>
      </w:pPr>
      <w:r>
        <w:rPr>
          <w:rFonts w:cs="PT Astra Serif" w:ascii="PT Astra Serif" w:hAnsi="PT Astra Serif"/>
          <w:szCs w:val="28"/>
        </w:rPr>
      </w:r>
    </w:p>
    <w:p>
      <w:pPr>
        <w:pStyle w:val="Normal"/>
        <w:tabs>
          <w:tab w:val="left" w:pos="709" w:leader="none"/>
        </w:tabs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</w:t>
      </w:r>
    </w:p>
    <w:p>
      <w:pPr>
        <w:pStyle w:val="Normal"/>
        <w:tabs>
          <w:tab w:val="left" w:pos="709" w:leader="none"/>
        </w:tabs>
        <w:ind w:firstLine="709"/>
        <w:rPr/>
      </w:pPr>
      <w:r>
        <w:rPr/>
      </w:r>
    </w:p>
    <w:p>
      <w:pPr>
        <w:pStyle w:val="Normal"/>
        <w:widowControl w:val="false"/>
        <w:ind w:firstLine="709"/>
        <w:jc w:val="both"/>
        <w:rPr/>
      </w:pPr>
      <w:r>
        <w:rPr>
          <w:rFonts w:eastAsia="Source Han Sans CN Regular"/>
          <w:color w:val="000000"/>
          <w:szCs w:val="28"/>
          <w:lang w:bidi="ru-RU"/>
        </w:rPr>
        <w:t>СТАТЬЯ 1.</w:t>
      </w:r>
    </w:p>
    <w:p>
      <w:pPr>
        <w:pStyle w:val="Normal"/>
        <w:widowControl w:val="false"/>
        <w:suppressAutoHyphens w:val="true"/>
        <w:spacing w:lineRule="auto" w:line="276"/>
        <w:ind w:firstLine="709"/>
        <w:jc w:val="both"/>
        <w:rPr/>
      </w:pPr>
      <w:r>
        <w:rPr>
          <w:rFonts w:eastAsia="Source Han Sans CN Regular"/>
          <w:color w:val="000000"/>
          <w:szCs w:val="28"/>
          <w:lang w:bidi="ru-RU"/>
        </w:rPr>
        <w:t>Внести</w:t>
      </w:r>
      <w:r>
        <w:rPr>
          <w:rFonts w:eastAsia="Source Han Sans CN Regular"/>
          <w:color w:val="000000"/>
          <w:szCs w:val="28"/>
          <w:shd w:fill="auto" w:val="clear"/>
          <w:lang w:bidi="ru-RU"/>
        </w:rPr>
        <w:t xml:space="preserve"> в статью 1 Закона Приморского края от 13 декабря 2018 года                № 415-КЗ "О дополнительных мерах социальной поддержки отдельных категорий граждан на территории Приморского края" </w:t>
      </w:r>
      <w:r>
        <w:rPr>
          <w:rFonts w:eastAsia="Source Han Sans CN Regular"/>
          <w:strike w:val="false"/>
          <w:dstrike w:val="false"/>
          <w:color w:val="000000"/>
          <w:szCs w:val="28"/>
          <w:shd w:fill="auto" w:val="clear"/>
          <w:lang w:bidi="ru-RU"/>
        </w:rPr>
        <w:t>следующие изменения:</w:t>
      </w:r>
    </w:p>
    <w:p>
      <w:pPr>
        <w:pStyle w:val="Normal"/>
        <w:widowControl w:val="false"/>
        <w:suppressAutoHyphens w:val="true"/>
        <w:spacing w:lineRule="auto" w:line="276"/>
        <w:ind w:firstLine="709"/>
        <w:jc w:val="both"/>
        <w:rPr/>
      </w:pPr>
      <w:r>
        <w:rPr>
          <w:rFonts w:eastAsia="Source Han Sans CN Regular"/>
          <w:color w:val="000000"/>
          <w:szCs w:val="28"/>
          <w:shd w:fill="auto" w:val="clear"/>
          <w:lang w:bidi="ru-RU"/>
        </w:rPr>
        <w:t>1)в части 1:</w:t>
      </w:r>
    </w:p>
    <w:p>
      <w:pPr>
        <w:pStyle w:val="Normal"/>
        <w:widowControl w:val="false"/>
        <w:suppressAutoHyphens w:val="true"/>
        <w:spacing w:lineRule="auto" w:line="276"/>
        <w:ind w:firstLine="709"/>
        <w:jc w:val="both"/>
        <w:rPr/>
      </w:pPr>
      <w:r>
        <w:rPr>
          <w:rFonts w:eastAsia="Source Han Sans CN Regular"/>
          <w:color w:val="000000"/>
          <w:szCs w:val="28"/>
          <w:shd w:fill="auto" w:val="clear"/>
          <w:lang w:bidi="ru-RU"/>
        </w:rPr>
        <w:t xml:space="preserve">а)в пункте 2  </w:t>
      </w:r>
      <w:r>
        <w:rPr>
          <w:rFonts w:eastAsia="Source Han Sans CN Regular"/>
          <w:color w:val="000000"/>
          <w:sz w:val="28"/>
          <w:szCs w:val="28"/>
          <w:shd w:fill="auto" w:val="clear"/>
          <w:lang w:bidi="ru-RU"/>
        </w:rPr>
        <w:t xml:space="preserve">слова ", военнослужащие спасательных воинских формирований федерального органа исполнительной власти, уполномоченного на решение задач в области гражданской обороны, принимавшие участие в ходе специальной военной операции в проведении работ по поиску, обезвреживанию и (или) уничтожению взрывоопасных предметов 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 2022 года (далее - военнослужащий спасательного формирования)" заменить словами                 ", </w:t>
      </w:r>
      <w:r>
        <w:rPr>
          <w:rFonts w:eastAsia="Source Han Sans CN Regular"/>
          <w:b w:val="false"/>
          <w:color w:val="000000"/>
          <w:sz w:val="28"/>
          <w:szCs w:val="28"/>
          <w:shd w:fill="auto" w:val="clear"/>
          <w:lang w:bidi="ru-RU"/>
        </w:rPr>
        <w:t xml:space="preserve">военнослужащие и работники спасательных воинских формирований федерального органа исполнительной власти, уполномоченного на решение задач в области гражданской обороны, сотрудники и работники структурных подразделений федеральной противопожарной службы Государственной противопожарной службы, работники профессиональных аварийно-спасательных формирований федерального органа исполнительной власти, уполномоченного на решение задач в области гражданской обороны, принимавшие участие в ходе специальной военной операции в проведении работ по поиску, обезвреживанию и (или) уничтожению взрывоопасных предметов 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 2022 года  (далее - </w:t>
      </w:r>
      <w:r>
        <w:rPr>
          <w:rFonts w:eastAsia="Source Han Sans CN Regular"/>
          <w:b w:val="false"/>
          <w:strike w:val="false"/>
          <w:dstrike w:val="false"/>
          <w:color w:val="000000"/>
          <w:sz w:val="28"/>
          <w:szCs w:val="28"/>
          <w:shd w:fill="auto" w:val="clear"/>
          <w:lang w:bidi="ru-RU"/>
        </w:rPr>
        <w:t>специалист по разминированию)</w:t>
      </w:r>
      <w:r>
        <w:rPr>
          <w:rFonts w:eastAsia="Source Han Sans CN Regular"/>
          <w:color w:val="000000"/>
          <w:sz w:val="28"/>
          <w:szCs w:val="28"/>
          <w:shd w:fill="auto" w:val="clear"/>
          <w:lang w:bidi="ru-RU"/>
        </w:rPr>
        <w:t>";</w:t>
      </w:r>
    </w:p>
    <w:p>
      <w:pPr>
        <w:pStyle w:val="Normal"/>
        <w:widowControl w:val="false"/>
        <w:suppressAutoHyphens w:val="true"/>
        <w:spacing w:lineRule="auto" w:line="276"/>
        <w:ind w:firstLine="709"/>
        <w:jc w:val="both"/>
        <w:rPr/>
      </w:pPr>
      <w:r>
        <w:rPr>
          <w:rFonts w:eastAsia="Source Han Sans CN Regular"/>
          <w:color w:val="000000"/>
          <w:sz w:val="28"/>
          <w:szCs w:val="28"/>
          <w:shd w:fill="auto" w:val="clear"/>
          <w:lang w:bidi="ru-RU"/>
        </w:rPr>
        <w:t>б)в абзаце третьем пункта 4 слова "</w:t>
      </w:r>
      <w:r>
        <w:rPr>
          <w:rFonts w:eastAsia="Source Han Sans CN Regular"/>
          <w:b w:val="false"/>
          <w:color w:val="000000"/>
          <w:szCs w:val="28"/>
          <w:shd w:fill="auto" w:val="clear"/>
          <w:lang w:bidi="ru-RU"/>
        </w:rPr>
        <w:t>военнослужащих спасательных формирований</w:t>
      </w:r>
      <w:r>
        <w:rPr>
          <w:rFonts w:eastAsia="Source Han Sans CN Regular"/>
          <w:b w:val="false"/>
          <w:color w:val="000000"/>
          <w:sz w:val="28"/>
          <w:szCs w:val="28"/>
          <w:shd w:fill="auto" w:val="clear"/>
          <w:lang w:bidi="ru-RU"/>
        </w:rPr>
        <w:t>"</w:t>
      </w:r>
      <w:r>
        <w:rPr>
          <w:rFonts w:eastAsia="Source Han Sans CN Regular"/>
          <w:b w:val="false"/>
          <w:color w:val="000000"/>
          <w:szCs w:val="28"/>
          <w:shd w:fill="auto" w:val="clear"/>
          <w:lang w:bidi="ru-RU"/>
        </w:rPr>
        <w:t xml:space="preserve"> заменить словами </w:t>
      </w:r>
      <w:r>
        <w:rPr>
          <w:rFonts w:eastAsia="Source Han Sans CN Regular"/>
          <w:b w:val="false"/>
          <w:color w:val="000000"/>
          <w:sz w:val="28"/>
          <w:szCs w:val="28"/>
          <w:shd w:fill="auto" w:val="clear"/>
          <w:lang w:bidi="ru-RU"/>
        </w:rPr>
        <w:t>"</w:t>
      </w:r>
      <w:r>
        <w:rPr>
          <w:rFonts w:eastAsia="Source Han Sans CN Regular"/>
          <w:b w:val="false"/>
          <w:color w:val="000000"/>
          <w:szCs w:val="28"/>
          <w:shd w:fill="auto" w:val="clear"/>
          <w:lang w:bidi="ru-RU"/>
        </w:rPr>
        <w:t>специалистов по разминированию</w:t>
      </w:r>
      <w:r>
        <w:rPr>
          <w:rFonts w:eastAsia="Source Han Sans CN Regular"/>
          <w:b w:val="false"/>
          <w:color w:val="000000"/>
          <w:sz w:val="28"/>
          <w:szCs w:val="28"/>
          <w:shd w:fill="auto" w:val="clear"/>
          <w:lang w:bidi="ru-RU"/>
        </w:rPr>
        <w:t>";</w:t>
      </w:r>
    </w:p>
    <w:p>
      <w:pPr>
        <w:pStyle w:val="Normal"/>
        <w:widowControl w:val="false"/>
        <w:suppressAutoHyphens w:val="true"/>
        <w:spacing w:lineRule="auto" w:line="276"/>
        <w:ind w:firstLine="709"/>
        <w:jc w:val="both"/>
        <w:rPr>
          <w:highlight w:val="none"/>
          <w:shd w:fill="auto" w:val="clear"/>
        </w:rPr>
      </w:pPr>
      <w:r>
        <w:rPr>
          <w:rFonts w:eastAsia="Source Han Sans CN Regular"/>
          <w:b w:val="false"/>
          <w:color w:val="000000"/>
          <w:sz w:val="28"/>
          <w:szCs w:val="28"/>
          <w:shd w:fill="auto" w:val="clear"/>
          <w:lang w:bidi="ru-RU"/>
        </w:rPr>
        <w:t>2)в абзаце четвертом части 3 слова "</w:t>
      </w:r>
      <w:r>
        <w:rPr>
          <w:rFonts w:eastAsia="Source Han Sans CN Regular"/>
          <w:b w:val="false"/>
          <w:color w:val="000000"/>
          <w:szCs w:val="28"/>
          <w:shd w:fill="auto" w:val="clear"/>
          <w:lang w:bidi="ru-RU"/>
        </w:rPr>
        <w:t>военнослужащему спасательного формирования</w:t>
      </w:r>
      <w:r>
        <w:rPr>
          <w:rFonts w:eastAsia="Source Han Sans CN Regular"/>
          <w:b w:val="false"/>
          <w:color w:val="000000"/>
          <w:sz w:val="28"/>
          <w:szCs w:val="28"/>
          <w:shd w:fill="auto" w:val="clear"/>
          <w:lang w:bidi="ru-RU"/>
        </w:rPr>
        <w:t>"</w:t>
      </w:r>
      <w:r>
        <w:rPr>
          <w:rFonts w:eastAsia="Source Han Sans CN Regular"/>
          <w:b w:val="false"/>
          <w:color w:val="000000"/>
          <w:szCs w:val="28"/>
          <w:shd w:fill="auto" w:val="clear"/>
          <w:lang w:bidi="ru-RU"/>
        </w:rPr>
        <w:t xml:space="preserve"> заменить словами </w:t>
      </w:r>
      <w:r>
        <w:rPr>
          <w:rFonts w:eastAsia="Source Han Sans CN Regular"/>
          <w:b w:val="false"/>
          <w:color w:val="000000"/>
          <w:sz w:val="28"/>
          <w:szCs w:val="28"/>
          <w:shd w:fill="auto" w:val="clear"/>
          <w:lang w:bidi="ru-RU"/>
        </w:rPr>
        <w:t>"</w:t>
      </w:r>
      <w:r>
        <w:rPr>
          <w:rFonts w:eastAsia="Source Han Sans CN Regular"/>
          <w:b w:val="false"/>
          <w:color w:val="000000"/>
          <w:szCs w:val="28"/>
          <w:shd w:fill="auto" w:val="clear"/>
          <w:lang w:bidi="ru-RU"/>
        </w:rPr>
        <w:t>специалисту по разминированию</w:t>
      </w:r>
      <w:r>
        <w:rPr>
          <w:rFonts w:eastAsia="Source Han Sans CN Regular"/>
          <w:b w:val="false"/>
          <w:color w:val="000000"/>
          <w:sz w:val="28"/>
          <w:szCs w:val="28"/>
          <w:shd w:fill="auto" w:val="clear"/>
          <w:lang w:bidi="ru-RU"/>
        </w:rPr>
        <w:t>".</w:t>
      </w:r>
    </w:p>
    <w:p>
      <w:pPr>
        <w:pStyle w:val="Normal"/>
        <w:widowControl w:val="false"/>
        <w:ind w:firstLine="709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widowControl w:val="false"/>
        <w:ind w:firstLine="709"/>
        <w:jc w:val="both"/>
        <w:rPr>
          <w:szCs w:val="28"/>
        </w:rPr>
      </w:pPr>
      <w:r>
        <w:rPr>
          <w:szCs w:val="28"/>
        </w:rPr>
        <w:t>СТАТЬЯ 2.</w:t>
      </w:r>
    </w:p>
    <w:p>
      <w:pPr>
        <w:pStyle w:val="Normal"/>
        <w:widowControl w:val="false"/>
        <w:suppressAutoHyphens w:val="true"/>
        <w:ind w:firstLine="709"/>
        <w:jc w:val="both"/>
        <w:rPr/>
      </w:pPr>
      <w:r>
        <w:rPr>
          <w:szCs w:val="28"/>
        </w:rPr>
        <w:t xml:space="preserve">Настоящий Закон вступает в силу со дня его официального опубликования и </w:t>
      </w:r>
      <w:r>
        <w:rPr>
          <w:b w:val="false"/>
          <w:szCs w:val="28"/>
        </w:rPr>
        <w:t>распространяет своё действие на правоотношения, возникшие с 24 февраля 2022 года.</w:t>
      </w:r>
    </w:p>
    <w:p>
      <w:pPr>
        <w:pStyle w:val="Normal"/>
        <w:widowControl w:val="false"/>
        <w:ind w:firstLine="709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widowControl w:val="false"/>
        <w:ind w:firstLine="709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widowControl w:val="false"/>
        <w:ind w:firstLine="709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widowControl w:val="false"/>
        <w:jc w:val="both"/>
        <w:rPr>
          <w:szCs w:val="28"/>
        </w:rPr>
      </w:pPr>
      <w:r>
        <w:rPr>
          <w:szCs w:val="28"/>
        </w:rPr>
        <w:t>Губернатор края                                                                              О.Н. Кожемяко</w:t>
      </w:r>
    </w:p>
    <w:p>
      <w:pPr>
        <w:pStyle w:val="Normal"/>
        <w:widowControl w:val="false"/>
        <w:jc w:val="both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widowControl w:val="false"/>
        <w:jc w:val="both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widowControl w:val="false"/>
        <w:jc w:val="both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widowControl w:val="false"/>
        <w:jc w:val="both"/>
        <w:rPr>
          <w:sz w:val="12"/>
          <w:szCs w:val="12"/>
        </w:rPr>
      </w:pPr>
      <w:r>
        <w:rPr>
          <w:sz w:val="12"/>
          <w:szCs w:val="12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851" w:gutter="0" w:header="567" w:top="851" w:footer="0" w:bottom="91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Lucida Sans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widowControl w:val="false"/>
      <w:spacing w:lineRule="auto" w:line="360"/>
      <w:outlineLvl w:val="0"/>
    </w:pPr>
    <w:rPr>
      <w:b/>
      <w:sz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Liberation Sans" w:hAnsi="Liberation Sans" w:eastAsia="Liberation Sans" w:cs="Liberation Sans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Liberation Sans" w:hAnsi="Liberation Sans" w:eastAsia="Liberation Sans" w:cs="Liberation Sans"/>
      <w:sz w:val="34"/>
    </w:rPr>
  </w:style>
  <w:style w:type="character" w:styleId="Heading3Char">
    <w:name w:val="Heading 3 Char"/>
    <w:basedOn w:val="DefaultParagraphFont"/>
    <w:uiPriority w:val="9"/>
    <w:qFormat/>
    <w:rPr>
      <w:rFonts w:ascii="Liberation Sans" w:hAnsi="Liberation Sans" w:eastAsia="Liberation Sans" w:cs="Liberation Sans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basedOn w:val="DefaultParagraphFont"/>
    <w:uiPriority w:val="35"/>
    <w:qFormat/>
    <w:rPr>
      <w:b/>
      <w:bCs/>
      <w:color w:themeColor="accent1" w:val="4F81BD"/>
      <w:sz w:val="18"/>
      <w:szCs w:val="18"/>
    </w:rPr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basedOn w:val="DefaultParagraphFont"/>
    <w:uiPriority w:val="99"/>
    <w:unhideWhenUsed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7" w:customStyle="1">
    <w:name w:val="Верхний колонтитул Знак"/>
    <w:uiPriority w:val="99"/>
    <w:qFormat/>
    <w:rPr>
      <w:sz w:val="28"/>
    </w:rPr>
  </w:style>
  <w:style w:type="character" w:styleId="Style8" w:customStyle="1">
    <w:name w:val="Текст выноски Знак"/>
    <w:link w:val="BalloonText"/>
    <w:semiHidden/>
    <w:qFormat/>
    <w:rPr>
      <w:rFonts w:ascii="Segoe UI" w:hAnsi="Segoe UI" w:cs="Segoe UI"/>
      <w:sz w:val="18"/>
      <w:szCs w:val="18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Lucida San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ascii="PT Astra Serif" w:hAnsi="PT Astra Serif" w:cs="Lucida Sans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Lucida Sans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Lucida Sans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Noto Serif CJK SC" w:cs="Lucida Sans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9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Lucida Sans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Style11">
    <w:name w:val="Колонтитулы"/>
    <w:basedOn w:val="Normal"/>
    <w:qFormat/>
    <w:pPr/>
    <w:rPr/>
  </w:style>
  <w:style w:type="paragraph" w:styleId="user4">
    <w:name w:val="Колонтитулы (user)"/>
    <w:basedOn w:val="Normal"/>
    <w:qFormat/>
    <w:pPr/>
    <w:rPr/>
  </w:style>
  <w:style w:type="paragraph" w:styleId="Header">
    <w:name w:val="header"/>
    <w:basedOn w:val="Normal"/>
    <w:link w:val="Style7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BalloonText">
    <w:name w:val="Balloon Text"/>
    <w:basedOn w:val="Normal"/>
    <w:link w:val="Style8"/>
    <w:semiHidden/>
    <w:unhideWhenUsed/>
    <w:qFormat/>
    <w:pPr/>
    <w:rPr>
      <w:rFonts w:ascii="Segoe UI" w:hAnsi="Segoe UI" w:cs="Segoe UI"/>
      <w:sz w:val="18"/>
      <w:szCs w:val="18"/>
    </w:rPr>
  </w:style>
  <w:style w:type="numbering" w:styleId="Style12" w:default="1">
    <w:name w:val="Без списка"/>
    <w:uiPriority w:val="99"/>
    <w:semiHidden/>
    <w:unhideWhenUsed/>
    <w:qFormat/>
  </w:style>
  <w:style w:type="table" w:styleId="49">
    <w:name w:val="Table Grid"/>
    <w:basedOn w:val="67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7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70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52">
    <w:name w:val="Plain Table 2"/>
    <w:basedOn w:val="67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53">
    <w:name w:val="Plain Table 3"/>
    <w:basedOn w:val="6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54">
    <w:name w:val="Plain Table 4"/>
    <w:basedOn w:val="6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5">
    <w:name w:val="Plain Table 5"/>
    <w:basedOn w:val="6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6">
    <w:name w:val="Grid Table 1 Light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7">
    <w:name w:val="Grid Table 1 Light - Accent 1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8">
    <w:name w:val="Grid Table 1 Light - Accent 2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9">
    <w:name w:val="Grid Table 1 Light - Accent 3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0">
    <w:name w:val="Grid Table 1 Light - Accent 4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1">
    <w:name w:val="Grid Table 1 Light - Accent 5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2">
    <w:name w:val="Grid Table 1 Light - Accent 6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3">
    <w:name w:val="Grid Table 2"/>
    <w:basedOn w:val="6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1"/>
    <w:basedOn w:val="6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2"/>
    <w:basedOn w:val="6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3"/>
    <w:basedOn w:val="6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4"/>
    <w:basedOn w:val="6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5"/>
    <w:basedOn w:val="6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2 - Accent 6"/>
    <w:basedOn w:val="6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"/>
    <w:basedOn w:val="6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1"/>
    <w:basedOn w:val="6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2"/>
    <w:basedOn w:val="6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3"/>
    <w:basedOn w:val="6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4"/>
    <w:basedOn w:val="6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5"/>
    <w:basedOn w:val="6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3 - Accent 6"/>
    <w:basedOn w:val="6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7">
    <w:name w:val="Grid Table 4"/>
    <w:basedOn w:val="67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7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9">
    <w:name w:val="Grid Table 4 - Accent 2"/>
    <w:basedOn w:val="67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80">
    <w:name w:val="Grid Table 4 - Accent 3"/>
    <w:basedOn w:val="67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81">
    <w:name w:val="Grid Table 4 - Accent 4"/>
    <w:basedOn w:val="67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82">
    <w:name w:val="Grid Table 4 - Accent 5"/>
    <w:basedOn w:val="67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70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5">
    <w:name w:val="Grid Table 5 Dark- Accent 1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86">
    <w:name w:val="Grid Table 5 Dark - Accent 2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87">
    <w:name w:val="Grid Table 5 Dark - Accent 3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88">
    <w:name w:val="Grid Table 5 Dark- Accent 4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89">
    <w:name w:val="Grid Table 5 Dark - Accent 5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90">
    <w:name w:val="Grid Table 5 Dark - Accent 6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91">
    <w:name w:val="Grid Table 6 Colorful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92">
    <w:name w:val="Grid Table 6 Colorful - Accent 1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  <w:tblPr/>
    </w:tblStylePr>
    <w:tblStylePr w:type="firstCol">
      <w:rPr>
        <w:b/>
        <w:color w:val="3e70a3" w:themeColor="accent1" w:themeTint="80" w:themeShade="95"/>
      </w:rPr>
      <w:tblPr/>
    </w:tblStylePr>
    <w:tblStylePr w:type="firstRow">
      <w:rPr>
        <w:b/>
        <w:color w:val="3e70a3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  <w:tblPr/>
    </w:tblStylePr>
    <w:tblStylePr w:type="lastRow">
      <w:rPr>
        <w:b/>
        <w:color w:val="3e70a3" w:themeColor="accent1" w:themeTint="80" w:themeShade="95"/>
      </w:rPr>
      <w:tblPr/>
    </w:tblStylePr>
    <w:tblStylePr w:type="wholeTable">
      <w:rPr>
        <w:color w:val="404040" w:themeColor="accent1" w:themeTint="80" w:themeShade="95"/>
        <w:sz w:val="22"/>
      </w:rPr>
      <w:tblPr/>
    </w:tblStylePr>
  </w:style>
  <w:style w:type="table" w:styleId="93">
    <w:name w:val="Grid Table 6 Colorful - Accent 2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9c3a37" w:themeColor="accent2" w:themeTint="97" w:themeShade="95"/>
      </w:rPr>
      <w:tblPr/>
    </w:tblStylePr>
    <w:tblStylePr w:type="firstRow">
      <w:rPr>
        <w:b/>
        <w:color w:val="9c3a37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  <w:tblPr/>
    </w:tblStylePr>
    <w:tblStylePr w:type="lastRow">
      <w:rPr>
        <w:b/>
        <w:color w:val="9c3a37" w:themeColor="accent2" w:themeTint="97" w:themeShade="95"/>
      </w:rPr>
      <w:tblPr/>
    </w:tblStylePr>
    <w:tblStylePr w:type="wholeTable">
      <w:rPr>
        <w:color w:val="404040" w:themeColor="accent2" w:themeTint="97" w:themeShade="95"/>
        <w:sz w:val="22"/>
      </w:rPr>
      <w:tblPr/>
    </w:tblStylePr>
  </w:style>
  <w:style w:type="table" w:styleId="94">
    <w:name w:val="Grid Table 6 Colorful - Accent 3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  <w:tblPr/>
    </w:tblStylePr>
    <w:tblStylePr w:type="firstCol">
      <w:rPr>
        <w:b/>
        <w:color w:val="5c702f" w:themeColor="accent3" w:themeTint="fe" w:themeShade="95"/>
      </w:rPr>
      <w:tblPr/>
    </w:tblStylePr>
    <w:tblStylePr w:type="firstRow">
      <w:rPr>
        <w:b/>
        <w:color w:val="5c702f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  <w:tblPr/>
    </w:tblStylePr>
    <w:tblStylePr w:type="lastRow">
      <w:rPr>
        <w:b/>
        <w:color w:val="5c702f" w:themeColor="accent3" w:themeTint="fe" w:themeShade="95"/>
      </w:rPr>
      <w:tblPr/>
    </w:tblStylePr>
    <w:tblStylePr w:type="wholeTable">
      <w:rPr>
        <w:color w:val="404040" w:themeColor="accent3" w:themeTint="fe" w:themeShade="95"/>
        <w:sz w:val="22"/>
      </w:rPr>
      <w:tblPr/>
    </w:tblStylePr>
  </w:style>
  <w:style w:type="table" w:styleId="95">
    <w:name w:val="Grid Table 6 Colorful - Accent 4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664f82" w:themeColor="accent4" w:themeTint="9a" w:themeShade="95"/>
      </w:rPr>
      <w:tblPr/>
    </w:tblStylePr>
    <w:tblStylePr w:type="firstRow">
      <w:rPr>
        <w:b/>
        <w:color w:val="664f82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  <w:tblPr/>
    </w:tblStylePr>
    <w:tblStylePr w:type="lastRow">
      <w:rPr>
        <w:b/>
        <w:color w:val="664f82" w:themeColor="accent4" w:themeTint="9a" w:themeShade="95"/>
      </w:rPr>
      <w:tblPr/>
    </w:tblStylePr>
    <w:tblStylePr w:type="wholeTable">
      <w:rPr>
        <w:color w:val="404040" w:themeColor="accent4" w:themeTint="9a" w:themeShade="95"/>
        <w:sz w:val="22"/>
      </w:rPr>
      <w:tblPr/>
    </w:tblStylePr>
  </w:style>
  <w:style w:type="table" w:styleId="96">
    <w:name w:val="Grid Table 6 Colorful - Accent 5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66777" w:themeColor="accent5" w:themeShade="95"/>
      </w:rPr>
      <w:tblPr/>
    </w:tblStylePr>
    <w:tblStylePr w:type="firstRow">
      <w:rPr>
        <w:b/>
        <w:color w:val="266777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tblPr/>
    </w:tblStylePr>
    <w:tblStylePr w:type="lastRow">
      <w:rPr>
        <w:b/>
        <w:color w:val="266777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97">
    <w:name w:val="Grid Table 6 Colorful - Accent 6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66777" w:themeColor="accent5" w:themeShade="95"/>
      </w:rPr>
      <w:tblPr/>
    </w:tblStylePr>
    <w:tblStylePr w:type="firstRow">
      <w:rPr>
        <w:b/>
        <w:color w:val="266777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tblPr/>
    </w:tblStylePr>
    <w:tblStylePr w:type="lastRow">
      <w:rPr>
        <w:b/>
        <w:color w:val="266777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98">
    <w:name w:val="Grid Table 7 Colorful"/>
    <w:basedOn w:val="6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9">
    <w:name w:val="Grid Table 7 Colorful - Accent 1"/>
    <w:basedOn w:val="6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3e70a3"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val="3e70a3"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3e70a3"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val="3e70a3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0">
    <w:name w:val="Grid Table 7 Colorful - Accent 2"/>
    <w:basedOn w:val="6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9c3a37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val="9c3a37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1">
    <w:name w:val="Grid Table 7 Colorful - Accent 3"/>
    <w:basedOn w:val="6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5c702f"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val="5c702f"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5c702f"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val="5c702f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2">
    <w:name w:val="Grid Table 7 Colorful - Accent 4"/>
    <w:basedOn w:val="6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664f82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val="664f82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3">
    <w:name w:val="Grid Table 7 Colorful - Accent 5"/>
    <w:basedOn w:val="6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  <w:tblPr/>
    </w:tblStylePr>
    <w:tblStylePr w:type="firstCol">
      <w:pPr>
        <w:jc w:val="right"/>
      </w:pPr>
      <w:rPr>
        <w:i/>
        <w:color w:val="266777"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val="266777"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266777"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val="266777"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4">
    <w:name w:val="Grid Table 7 Colorful - Accent 6"/>
    <w:basedOn w:val="67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  <w:tblPr/>
    </w:tblStylePr>
    <w:tblStylePr w:type="firstCol">
      <w:pPr>
        <w:jc w:val="right"/>
      </w:pPr>
      <w:rPr>
        <w:i/>
        <w:color w:val="b05307"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val="b05307"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b05307"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val="b05307"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5">
    <w:name w:val="List Table 1 Light"/>
    <w:basedOn w:val="6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119">
    <w:name w:val="List Table 3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0">
    <w:name w:val="List Table 3 - Accent 1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1">
    <w:name w:val="List Table 3 - Accent 2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2">
    <w:name w:val="List Table 3 - Accent 3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3">
    <w:name w:val="List Table 3 - Accent 4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4">
    <w:name w:val="List Table 3 - Accent 5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5">
    <w:name w:val="List Table 3 - Accent 6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6">
    <w:name w:val="List Table 4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7">
    <w:name w:val="List Table 4 - Accent 1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8">
    <w:name w:val="List Table 4 - Accent 2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9">
    <w:name w:val="List Table 4 - Accent 3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0">
    <w:name w:val="List Table 4 - Accent 4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1">
    <w:name w:val="List Table 4 - Accent 5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2">
    <w:name w:val="List Table 4 - Accent 6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3">
    <w:name w:val="List Table 5 Dark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4">
    <w:name w:val="List Table 5 Dark - Accent 1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5">
    <w:name w:val="List Table 5 Dark - Accent 2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6">
    <w:name w:val="List Table 5 Dark - Accent 3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7">
    <w:name w:val="List Table 5 Dark - Accent 4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8">
    <w:name w:val="List Table 5 Dark - Accent 5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9">
    <w:name w:val="List Table 5 Dark - Accent 6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40">
    <w:name w:val="List Table 6 Colorful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141">
    <w:name w:val="List Table 6 Colorful - Accent 1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  <w:tblPr/>
    </w:tblStylePr>
    <w:tblStylePr w:type="firstCol">
      <w:rPr>
        <w:b/>
        <w:color w:val="2a4b71" w:themeColor="accent1" w:themeShade="95"/>
      </w:rPr>
      <w:tblPr/>
    </w:tblStylePr>
    <w:tblStylePr w:type="firstRow">
      <w:rPr>
        <w:b/>
        <w:color w:val="2a4b71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tblPr/>
    </w:tblStylePr>
    <w:tblStylePr w:type="lastRow">
      <w:rPr>
        <w:b/>
        <w:color w:val="2a4b71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9c3a37" w:themeColor="accent2" w:themeTint="97" w:themeShade="95"/>
      </w:rPr>
      <w:tblPr/>
    </w:tblStylePr>
    <w:tblStylePr w:type="firstRow">
      <w:rPr>
        <w:b/>
        <w:color w:val="9c3a37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  <w:tblPr/>
    </w:tblStylePr>
    <w:tblStylePr w:type="lastRow">
      <w:rPr>
        <w:b/>
        <w:color w:val="9c3a37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143">
    <w:name w:val="List Table 6 Colorful - Accent 3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  <w:tblPr/>
    </w:tblStylePr>
    <w:tblStylePr w:type="firstCol">
      <w:rPr>
        <w:b/>
        <w:color w:val="7c983f" w:themeColor="accent3" w:themeTint="98" w:themeShade="95"/>
      </w:rPr>
      <w:tblPr/>
    </w:tblStylePr>
    <w:tblStylePr w:type="firstRow">
      <w:rPr>
        <w:b/>
        <w:color w:val="7c983f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  <w:tblPr/>
    </w:tblStylePr>
    <w:tblStylePr w:type="lastRow">
      <w:rPr>
        <w:b/>
        <w:color w:val="7c983f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144">
    <w:name w:val="List Table 6 Colorful - Accent 4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664f82" w:themeColor="accent4" w:themeTint="9a" w:themeShade="95"/>
      </w:rPr>
      <w:tblPr/>
    </w:tblStylePr>
    <w:tblStylePr w:type="firstRow">
      <w:rPr>
        <w:b/>
        <w:color w:val="664f82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  <w:tblPr/>
    </w:tblStylePr>
    <w:tblStylePr w:type="lastRow">
      <w:rPr>
        <w:b/>
        <w:color w:val="664f82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145">
    <w:name w:val="List Table 6 Colorful - Accent 5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  <w:tblPr/>
    </w:tblStylePr>
    <w:tblStylePr w:type="firstCol">
      <w:rPr>
        <w:b/>
        <w:color w:val="338aa0" w:themeColor="accent5" w:themeTint="9a" w:themeShade="95"/>
      </w:rPr>
      <w:tblPr/>
    </w:tblStylePr>
    <w:tblStylePr w:type="firstRow">
      <w:rPr>
        <w:b/>
        <w:color w:val="338aa0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  <w:tblPr/>
    </w:tblStylePr>
    <w:tblStylePr w:type="lastRow">
      <w:rPr>
        <w:b/>
        <w:color w:val="338aa0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146">
    <w:name w:val="List Table 6 Colorful - Accent 6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  <w:tblPr/>
    </w:tblStylePr>
    <w:tblStylePr w:type="firstCol">
      <w:rPr>
        <w:b/>
        <w:color w:val="d9680c" w:themeColor="accent6" w:themeTint="98" w:themeShade="95"/>
      </w:rPr>
      <w:tblPr/>
    </w:tblStylePr>
    <w:tblStylePr w:type="firstRow">
      <w:rPr>
        <w:b/>
        <w:color w:val="d9680c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  <w:tblPr/>
    </w:tblStylePr>
    <w:tblStylePr w:type="lastRow">
      <w:rPr>
        <w:b/>
        <w:color w:val="d9680c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147">
    <w:name w:val="List Table 7 Colorful"/>
    <w:basedOn w:val="67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styleId="148">
    <w:name w:val="List Table 7 Colorful - Accent 1"/>
    <w:basedOn w:val="67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  <w:tblPr/>
    </w:tblStylePr>
    <w:tblStylePr w:type="firstCol">
      <w:pPr>
        <w:jc w:val="right"/>
      </w:pPr>
      <w:rPr>
        <w:i/>
        <w:color w:val="2a4b71"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val="2a4b71"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2a4b71"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val="2a4b71"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2a4b71" w:themeColor="accent1" w:themeShade="95"/>
        <w:sz w:val="22"/>
      </w:rPr>
      <w:tblPr/>
    </w:tblStylePr>
  </w:style>
  <w:style w:type="table" w:styleId="149">
    <w:name w:val="List Table 7 Colorful - Accent 2"/>
    <w:basedOn w:val="67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9c3a37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val="9c3a37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9c3a37" w:themeColor="accent2" w:themeTint="97" w:themeShade="95"/>
        <w:sz w:val="22"/>
      </w:rPr>
      <w:tblPr/>
    </w:tblStylePr>
  </w:style>
  <w:style w:type="table" w:styleId="150">
    <w:name w:val="List Table 7 Colorful - Accent 3"/>
    <w:basedOn w:val="67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7c983f"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val="7c983f"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7c983f"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val="7c983f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7c983f" w:themeColor="accent3" w:themeTint="98" w:themeShade="95"/>
        <w:sz w:val="22"/>
      </w:rPr>
      <w:tblPr/>
    </w:tblStylePr>
  </w:style>
  <w:style w:type="table" w:styleId="151">
    <w:name w:val="List Table 7 Colorful - Accent 4"/>
    <w:basedOn w:val="67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664f82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val="664f82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664f82" w:themeColor="accent4" w:themeTint="9a" w:themeShade="95"/>
        <w:sz w:val="22"/>
      </w:rPr>
      <w:tblPr/>
    </w:tblStylePr>
  </w:style>
  <w:style w:type="table" w:styleId="152">
    <w:name w:val="List Table 7 Colorful - Accent 5"/>
    <w:basedOn w:val="67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338aa0"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val="338aa0"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338aa0"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val="338aa0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338aa0" w:themeColor="accent5" w:themeTint="9a" w:themeShade="95"/>
        <w:sz w:val="22"/>
      </w:rPr>
      <w:tblPr/>
    </w:tblStylePr>
  </w:style>
  <w:style w:type="table" w:styleId="153">
    <w:name w:val="List Table 7 Colorful - Accent 6"/>
    <w:basedOn w:val="67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d9680c"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val="d9680c"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d9680c"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val="d9680c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d9680c" w:themeColor="accent6" w:themeTint="98" w:themeShade="95"/>
        <w:sz w:val="22"/>
      </w:rPr>
      <w:tblPr/>
    </w:tblStylePr>
  </w:style>
  <w:style w:type="table" w:styleId="154">
    <w:name w:val="Lined - Accent"/>
    <w:basedOn w:val="6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155">
    <w:name w:val="Lined - Accent 1"/>
    <w:basedOn w:val="6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156">
    <w:name w:val="Lined - Accent 2"/>
    <w:basedOn w:val="6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157">
    <w:name w:val="Lined - Accent 3"/>
    <w:basedOn w:val="6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158">
    <w:name w:val="Lined - Accent 4"/>
    <w:basedOn w:val="6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159">
    <w:name w:val="Lined - Accent 5"/>
    <w:basedOn w:val="6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160">
    <w:name w:val="Lined - Accent 6"/>
    <w:basedOn w:val="67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161">
    <w:name w:val="Bordered &amp; Lined - Accent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162">
    <w:name w:val="Bordered &amp; Lined - Accent 1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163">
    <w:name w:val="Bordered &amp; Lined - Accent 2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164">
    <w:name w:val="Bordered &amp; Lined - Accent 3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165">
    <w:name w:val="Bordered &amp; Lined - Accent 4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166">
    <w:name w:val="Bordered &amp; Lined - Accent 5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167">
    <w:name w:val="Bordered &amp; Lined - Accent 6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168">
    <w:name w:val="Bordered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169">
    <w:name w:val="Bordered - Accent 1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171">
    <w:name w:val="Bordered - Accent 3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172">
    <w:name w:val="Bordered - Accent 4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173">
    <w:name w:val="Bordered - Accent 5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174">
    <w:name w:val="Bordered - Accent 6"/>
    <w:basedOn w:val="67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670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Liberation Sans" pitchFamily="0" charset="1"/>
        <a:cs typeface="Liberation Sans" pitchFamily="0" charset="1"/>
      </a:majorFont>
      <a:minorFont>
        <a:latin typeface="Calibri" pitchFamily="0" charset="1"/>
        <a:ea typeface="Liberation Sans" pitchFamily="0" charset="1"/>
        <a:cs typeface="Liberation Sans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433</TotalTime>
  <Application>LibreOffice/25.8.4.2$Linux_X86_64 LibreOffice_project/580$Build-2</Application>
  <AppVersion>15.0000</AppVersion>
  <Pages>2</Pages>
  <Words>293</Words>
  <Characters>2086</Characters>
  <CharactersWithSpaces>2476</CharactersWithSpaces>
  <Paragraphs>14</Paragraphs>
  <Company>дума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2025-12-24T05:04:00Z</dcterms:created>
  <dc:creator>Егупова Марина Анатольевна</dc:creator>
  <dc:description/>
  <dc:language>ru-RU</dc:language>
  <cp:lastModifiedBy/>
  <cp:lastPrinted>2026-09-23T08:59:41Z</cp:lastPrinted>
  <dcterms:modified xsi:type="dcterms:W3CDTF">2026-09-23T12:53:35Z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