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</w:rPr>
        <w:t>ФИНАНСОВО-ЭКОНОМИЧЕСКОЕ ОБОСНОВАНИЕ</w:t>
      </w:r>
    </w:p>
    <w:p>
      <w:pPr>
        <w:pStyle w:val="Normal"/>
        <w:numPr>
          <w:ilvl w:val="0"/>
          <w:numId w:val="1"/>
        </w:numPr>
        <w:jc w:val="center"/>
        <w:rPr/>
      </w:pPr>
      <w:r>
        <w:rPr>
          <w:rFonts w:eastAsia="Calibri"/>
          <w:bCs/>
          <w:sz w:val="28"/>
          <w:szCs w:val="28"/>
        </w:rPr>
        <w:t xml:space="preserve">проекта закона Приморского края </w:t>
      </w:r>
      <w:r>
        <w:rPr>
          <w:rFonts w:eastAsia="Calibri"/>
          <w:bCs/>
          <w:sz w:val="28"/>
          <w:szCs w:val="28"/>
          <w:shd w:fill="auto" w:val="clear"/>
          <w:lang w:eastAsia="ru-RU" w:bidi="ar-SA"/>
        </w:rPr>
        <w:t xml:space="preserve">«О внесении изменений в </w:t>
      </w:r>
      <w:r>
        <w:rPr>
          <w:rFonts w:eastAsia="Calibri"/>
          <w:bCs/>
          <w:sz w:val="28"/>
          <w:szCs w:val="28"/>
          <w:shd w:fill="auto" w:val="clear"/>
          <w:lang w:eastAsia="ru-RU" w:bidi="ar-SA"/>
        </w:rPr>
        <w:t>З</w:t>
      </w:r>
      <w:r>
        <w:rPr>
          <w:rFonts w:eastAsia="Calibri"/>
          <w:bCs/>
          <w:sz w:val="28"/>
          <w:szCs w:val="28"/>
          <w:shd w:fill="auto" w:val="clear"/>
          <w:lang w:eastAsia="ru-RU" w:bidi="ar-SA"/>
        </w:rPr>
        <w:t>акон Приморского края «О развитии малого и среднего предпринимательства</w:t>
      </w:r>
    </w:p>
    <w:p>
      <w:pPr>
        <w:pStyle w:val="Normal"/>
        <w:numPr>
          <w:ilvl w:val="0"/>
          <w:numId w:val="1"/>
        </w:numPr>
        <w:jc w:val="center"/>
        <w:rPr>
          <w:rFonts w:eastAsia="Calibri"/>
          <w:bCs/>
          <w:sz w:val="28"/>
          <w:szCs w:val="28"/>
          <w:shd w:fill="auto" w:val="clear"/>
          <w:lang w:eastAsia="ru-RU" w:bidi="ar-SA"/>
        </w:rPr>
      </w:pPr>
      <w:r>
        <w:rPr>
          <w:rFonts w:eastAsia="Calibri"/>
          <w:bCs/>
          <w:sz w:val="28"/>
          <w:szCs w:val="28"/>
          <w:shd w:fill="auto" w:val="clear"/>
          <w:lang w:eastAsia="ru-RU" w:bidi="ar-SA"/>
        </w:rPr>
        <w:t>в Приморском крае»</w:t>
      </w:r>
    </w:p>
    <w:p>
      <w:pPr>
        <w:pStyle w:val="Normal"/>
        <w:tabs>
          <w:tab w:val="clear" w:pos="708"/>
          <w:tab w:val="left" w:pos="1515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151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36"/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Принятие проекта закона Приморского края </w:t>
      </w:r>
      <w:r>
        <w:rPr>
          <w:sz w:val="28"/>
          <w:szCs w:val="28"/>
          <w:shd w:fill="auto" w:val="clear"/>
          <w:lang w:eastAsia="ru-RU" w:bidi="ar-SA"/>
        </w:rPr>
        <w:t xml:space="preserve">«О внесении изменений в </w:t>
      </w:r>
      <w:r>
        <w:rPr>
          <w:sz w:val="28"/>
          <w:szCs w:val="28"/>
          <w:shd w:fill="auto" w:val="clear"/>
          <w:lang w:eastAsia="ru-RU" w:bidi="ar-SA"/>
        </w:rPr>
        <w:t>З</w:t>
      </w:r>
      <w:r>
        <w:rPr>
          <w:sz w:val="28"/>
          <w:szCs w:val="28"/>
          <w:shd w:fill="auto" w:val="clear"/>
          <w:lang w:eastAsia="ru-RU" w:bidi="ar-SA"/>
        </w:rPr>
        <w:t>акон Приморского края «О развитии малого и среднего предпринимательства в Приморском крае»</w:t>
      </w:r>
      <w:r>
        <w:rPr>
          <w:sz w:val="28"/>
          <w:szCs w:val="28"/>
          <w:lang w:eastAsia="ru-RU" w:bidi="ar-SA"/>
        </w:rPr>
        <w:t xml:space="preserve"> не потребует дополнительных расходов из краевого бюджета.</w:t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66"/>
        <w:gridCol w:w="4787"/>
      </w:tblGrid>
      <w:tr>
        <w:trPr/>
        <w:tc>
          <w:tcPr>
            <w:tcW w:w="4566" w:type="dxa"/>
            <w:tcBorders/>
          </w:tcPr>
          <w:p>
            <w:pPr>
              <w:pStyle w:val="Style1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министра экономического развития Приморского края</w:t>
            </w:r>
          </w:p>
        </w:tc>
        <w:tc>
          <w:tcPr>
            <w:tcW w:w="4787" w:type="dxa"/>
            <w:tcBorders/>
          </w:tcPr>
          <w:p>
            <w:pPr>
              <w:pStyle w:val="Style17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Чавкина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continuous"/>
      <w:pgSz w:w="11906" w:h="16838"/>
      <w:pgMar w:left="1701" w:right="851" w:gutter="0" w:header="0" w:top="993" w:footer="0" w:bottom="567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1"/>
  </w:compat>
  <w:documentProtection w:edit="forms" w:enforcement="1" w:cryptProviderType="rsaAES" w:cryptAlgorithmClass="hash" w:cryptAlgorithmType="typeAny" w:cryptAlgorithmSid="" w:cryptSpinCount="0" w:hash="" w:salt="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en-US" w:bidi="en-US"/>
    </w:rPr>
  </w:style>
  <w:style w:type="paragraph" w:styleId="Heading2">
    <w:name w:val="heading 2"/>
    <w:uiPriority w:val="9"/>
    <w:unhideWhenUsed/>
    <w:qFormat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2"/>
      <w:lang w:val="ru-RU" w:eastAsia="en-US" w:bidi="en-US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en-US" w:bidi="en-US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en-US" w:bidi="en-US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en-US" w:bidi="en-US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en-US" w:bidi="en-US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en-US" w:bidi="en-US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en-US" w:bidi="en-US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 w:customStyle="1">
    <w:name w:val="Hyperlink"/>
    <w:uiPriority w:val="99"/>
    <w:unhideWhenUsed/>
    <w:rPr>
      <w:color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 w:customStyle="1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11" w:customStyle="1">
    <w:name w:val="Основной шрифт абзаца1"/>
    <w:qFormat/>
    <w:rPr/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Style12"/>
    <w:qFormat/>
    <w:pPr/>
    <w:rPr/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hanging="0" w:left="72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48"/>
      <w:szCs w:val="48"/>
      <w:lang w:val="ru-RU" w:eastAsia="en-US" w:bidi="en-US"/>
    </w:rPr>
  </w:style>
  <w:style w:type="paragraph" w:styleId="Subtitle">
    <w:name w:val="Subtitle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en-US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IntenseQuote">
    <w:name w:val="Intense Quote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Style14" w:customStyle="1">
    <w:name w:val="Верхний и нижний колонтитулы"/>
    <w:basedOn w:val="Normal"/>
    <w:qFormat/>
    <w:pPr/>
    <w:rPr/>
  </w:style>
  <w:style w:type="paragraph" w:styleId="Style15">
    <w:name w:val="Колонтитул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Footer">
    <w:name w:val="foot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FootnoteText">
    <w:name w:val="footnote text"/>
    <w:uiPriority w:val="99"/>
    <w:semiHidden/>
    <w:unhideWhenUsed/>
    <w:pPr>
      <w:widowControl/>
      <w:suppressAutoHyphens w:val="true"/>
      <w:bidi w:val="0"/>
      <w:spacing w:before="0" w:after="4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22"/>
      <w:lang w:val="ru-RU" w:eastAsia="en-US" w:bidi="en-US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hanging="0" w:left="283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hanging="0" w:left="56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hanging="0" w:left="85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hanging="0" w:left="113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hanging="0" w:left="141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hanging="0" w:left="1701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hanging="0" w:left="198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hanging="0" w:left="2268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12" w:customStyle="1">
    <w:name w:val="Указатель1"/>
    <w:basedOn w:val="Normal"/>
    <w:qFormat/>
    <w:pPr/>
    <w:rPr>
      <w:rFonts w:ascii="PT Astra Serif" w:hAnsi="PT Astra Serif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uiPriority w:val="59"/>
    <w:rPr>
      <w:lang w:eastAsia="en-US" w:bidi="en-US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en-US" w:bidi="en-US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en-US" w:bidi="en-US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en-US" w:bidi="en-US"/>
      <w:szCs w:val="22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/>
        <a:solidFill/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LibreOffice/25.2.6.2$Linux_X86_64 LibreOffice_project/520$Build-2</Application>
  <AppVersion>15.0000</AppVersion>
  <Pages>1</Pages>
  <Words>58</Words>
  <Characters>409</Characters>
  <CharactersWithSpaces>461</CharactersWithSpaces>
  <Paragraphs>6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2020-07-28T01:22:00Z</dcterms:created>
  <dc:creator/>
  <dc:description/>
  <dc:language>ru-RU</dc:language>
  <cp:lastModifiedBy/>
  <cp:lastPrinted>2025-01-10T09:48:17Z</cp:lastPrinted>
  <dcterms:modified xsi:type="dcterms:W3CDTF">2026-07-17T17:43:26Z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