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/>
      </w:pPr>
      <w:r>
        <w:rPr>
          <w:b/>
          <w:sz w:val="28"/>
          <w:szCs w:val="28"/>
        </w:rPr>
        <w:t>ПЕРЕЧЕНЬ</w:t>
      </w:r>
    </w:p>
    <w:p>
      <w:pPr>
        <w:pStyle w:val="Normal"/>
        <w:tabs>
          <w:tab w:val="clear" w:pos="708"/>
          <w:tab w:val="left" w:pos="1515" w:leader="none"/>
        </w:tabs>
        <w:jc w:val="center"/>
        <w:rPr>
          <w:bCs/>
          <w:sz w:val="28"/>
          <w:szCs w:val="28"/>
        </w:rPr>
      </w:pPr>
      <w:r>
        <w:rPr>
          <w:sz w:val="28"/>
        </w:rPr>
        <w:t>законодательных актов Приморского края, подлежащих признанию утратившими силу, изменению, приостановлению или принятию в связи</w:t>
        <w:br/>
        <w:t xml:space="preserve">с принятием проекта закона Приморского края </w:t>
      </w:r>
      <w:r>
        <w:rPr>
          <w:bCs/>
          <w:sz w:val="28"/>
          <w:szCs w:val="28"/>
          <w:shd w:fill="auto" w:val="clear"/>
          <w:lang w:eastAsia="ru-RU" w:bidi="ar-SA"/>
        </w:rPr>
        <w:t xml:space="preserve">«О внесении изменений в </w:t>
      </w:r>
      <w:r>
        <w:rPr>
          <w:bCs/>
          <w:sz w:val="28"/>
          <w:szCs w:val="28"/>
          <w:shd w:fill="auto" w:val="clear"/>
          <w:lang w:eastAsia="ru-RU" w:bidi="ar-SA"/>
        </w:rPr>
        <w:t>З</w:t>
      </w:r>
      <w:r>
        <w:rPr>
          <w:bCs/>
          <w:sz w:val="28"/>
          <w:szCs w:val="28"/>
          <w:shd w:fill="auto" w:val="clear"/>
          <w:lang w:eastAsia="ru-RU" w:bidi="ar-SA"/>
        </w:rPr>
        <w:t>акон Приморского края «О развитии малого и среднего предпринимательства в Приморском крае»</w:t>
      </w:r>
    </w:p>
    <w:p>
      <w:pPr>
        <w:pStyle w:val="Normal"/>
        <w:tabs>
          <w:tab w:val="clear" w:pos="708"/>
          <w:tab w:val="left" w:pos="1515" w:leader="none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1515" w:leader="none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spacing w:lineRule="auto" w:line="336"/>
        <w:ind w:firstLine="709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Принятие </w:t>
      </w:r>
      <w:r>
        <w:rPr>
          <w:rFonts w:cs="Times New Roman"/>
          <w:color w:val="auto"/>
          <w:sz w:val="28"/>
          <w:szCs w:val="28"/>
          <w:lang w:eastAsia="ru-RU" w:bidi="ar-SA"/>
        </w:rPr>
        <w:t>проекта закона Приморского края</w:t>
      </w:r>
      <w:r>
        <w:rPr>
          <w:sz w:val="28"/>
          <w:szCs w:val="28"/>
          <w:lang w:eastAsia="ru-RU" w:bidi="ar-SA"/>
        </w:rPr>
        <w:t xml:space="preserve"> «О внесении изменений в </w:t>
      </w:r>
      <w:r>
        <w:rPr>
          <w:sz w:val="28"/>
          <w:szCs w:val="28"/>
          <w:lang w:eastAsia="ru-RU" w:bidi="ar-SA"/>
        </w:rPr>
        <w:t>З</w:t>
      </w:r>
      <w:r>
        <w:rPr>
          <w:sz w:val="28"/>
          <w:szCs w:val="28"/>
          <w:lang w:eastAsia="ru-RU" w:bidi="ar-SA"/>
        </w:rPr>
        <w:t>акон Приморского края «О развитии малого и среднего предпринимательства в Приморском крае» не потребует признание утратившими силу, изменение, приостановление и принятие актов краевого законодательства</w:t>
      </w:r>
      <w:r>
        <w:rPr>
          <w:sz w:val="28"/>
          <w:szCs w:val="28"/>
          <w:shd w:fill="auto" w:val="clear"/>
          <w:lang w:eastAsia="ru-RU" w:bidi="ar-SA"/>
        </w:rPr>
        <w:t>.</w:t>
      </w:r>
    </w:p>
    <w:p>
      <w:pPr>
        <w:pStyle w:val="Normal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66"/>
        <w:gridCol w:w="4787"/>
      </w:tblGrid>
      <w:tr>
        <w:trPr/>
        <w:tc>
          <w:tcPr>
            <w:tcW w:w="4566" w:type="dxa"/>
            <w:tcBorders/>
          </w:tcPr>
          <w:p>
            <w:pPr>
              <w:pStyle w:val="user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министра экономического развития Приморского края</w:t>
            </w:r>
          </w:p>
        </w:tc>
        <w:tc>
          <w:tcPr>
            <w:tcW w:w="4787" w:type="dxa"/>
            <w:tcBorders/>
          </w:tcPr>
          <w:p>
            <w:pPr>
              <w:pStyle w:val="user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Чавкина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</w:r>
    </w:p>
    <w:sectPr>
      <w:type w:val="continuous"/>
      <w:pgSz w:w="11906" w:h="16838"/>
      <w:pgMar w:left="1701" w:right="851" w:gutter="0" w:header="0" w:top="993" w:footer="0" w:bottom="567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1"/>
  </w:compat>
  <w:documentProtection w:edit="forms" w:enforcement="1" w:cryptProviderType="rsaAES" w:cryptAlgorithmClass="hash" w:cryptAlgorithmType="typeAny" w:cryptAlgorithmSid="" w:cryptSpinCount="0" w:hash="" w:salt=""/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Heading1">
    <w:name w:val="heading 1"/>
    <w:link w:val="1"/>
    <w:uiPriority w:val="9"/>
    <w:qFormat/>
    <w:pPr>
      <w:keepNext w:val="true"/>
      <w:keepLines/>
      <w:widowControl/>
      <w:suppressAutoHyphens w:val="true"/>
      <w:bidi w:val="0"/>
      <w:spacing w:before="480" w:after="200"/>
      <w:jc w:val="left"/>
      <w:outlineLvl w:val="0"/>
    </w:pPr>
    <w:rPr>
      <w:rFonts w:ascii="Arial" w:hAnsi="Arial" w:eastAsia="Arial" w:cs="Arial"/>
      <w:color w:val="auto"/>
      <w:kern w:val="0"/>
      <w:sz w:val="40"/>
      <w:szCs w:val="40"/>
      <w:lang w:val="ru-RU" w:eastAsia="en-US" w:bidi="en-US"/>
    </w:rPr>
  </w:style>
  <w:style w:type="paragraph" w:styleId="Heading2">
    <w:name w:val="heading 2"/>
    <w:uiPriority w:val="9"/>
    <w:unhideWhenUsed/>
    <w:qFormat/>
    <w:pPr>
      <w:keepNext w:val="true"/>
      <w:keepLines/>
      <w:widowControl/>
      <w:suppressAutoHyphens w:val="true"/>
      <w:bidi w:val="0"/>
      <w:spacing w:before="360" w:after="200"/>
      <w:jc w:val="left"/>
      <w:outlineLvl w:val="1"/>
    </w:pPr>
    <w:rPr>
      <w:rFonts w:ascii="Arial" w:hAnsi="Arial" w:eastAsia="Arial" w:cs="Arial"/>
      <w:color w:val="auto"/>
      <w:kern w:val="0"/>
      <w:sz w:val="34"/>
      <w:szCs w:val="22"/>
      <w:lang w:val="ru-RU" w:eastAsia="en-US" w:bidi="en-US"/>
    </w:rPr>
  </w:style>
  <w:style w:type="paragraph" w:styleId="Heading3">
    <w:name w:val="heading 3"/>
    <w:link w:val="3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2"/>
    </w:pPr>
    <w:rPr>
      <w:rFonts w:ascii="Arial" w:hAnsi="Arial" w:eastAsia="Arial" w:cs="Arial"/>
      <w:color w:val="auto"/>
      <w:kern w:val="0"/>
      <w:sz w:val="30"/>
      <w:szCs w:val="30"/>
      <w:lang w:val="ru-RU" w:eastAsia="en-US" w:bidi="en-US"/>
    </w:rPr>
  </w:style>
  <w:style w:type="paragraph" w:styleId="Heading4">
    <w:name w:val="heading 4"/>
    <w:link w:val="4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3"/>
    </w:pPr>
    <w:rPr>
      <w:rFonts w:ascii="Arial" w:hAnsi="Arial" w:eastAsia="Arial" w:cs="Arial"/>
      <w:b/>
      <w:bCs/>
      <w:color w:val="auto"/>
      <w:kern w:val="0"/>
      <w:sz w:val="26"/>
      <w:szCs w:val="26"/>
      <w:lang w:val="ru-RU" w:eastAsia="en-US" w:bidi="en-US"/>
    </w:rPr>
  </w:style>
  <w:style w:type="paragraph" w:styleId="Heading5">
    <w:name w:val="heading 5"/>
    <w:link w:val="5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4"/>
    </w:pPr>
    <w:rPr>
      <w:rFonts w:ascii="Arial" w:hAnsi="Arial" w:eastAsia="Arial" w:cs="Arial"/>
      <w:b/>
      <w:bCs/>
      <w:color w:val="auto"/>
      <w:kern w:val="0"/>
      <w:sz w:val="24"/>
      <w:szCs w:val="24"/>
      <w:lang w:val="ru-RU" w:eastAsia="en-US" w:bidi="en-US"/>
    </w:rPr>
  </w:style>
  <w:style w:type="paragraph" w:styleId="Heading6">
    <w:name w:val="heading 6"/>
    <w:link w:val="6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5"/>
    </w:pPr>
    <w:rPr>
      <w:rFonts w:ascii="Arial" w:hAnsi="Arial" w:eastAsia="Arial" w:cs="Arial"/>
      <w:b/>
      <w:bCs/>
      <w:color w:val="auto"/>
      <w:kern w:val="0"/>
      <w:sz w:val="22"/>
      <w:szCs w:val="22"/>
      <w:lang w:val="ru-RU" w:eastAsia="en-US" w:bidi="en-US"/>
    </w:rPr>
  </w:style>
  <w:style w:type="paragraph" w:styleId="Heading7">
    <w:name w:val="heading 7"/>
    <w:link w:val="7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6"/>
    </w:pPr>
    <w:rPr>
      <w:rFonts w:ascii="Arial" w:hAnsi="Arial" w:eastAsia="Arial" w:cs="Arial"/>
      <w:b/>
      <w:bCs/>
      <w:i/>
      <w:iCs/>
      <w:color w:val="auto"/>
      <w:kern w:val="0"/>
      <w:sz w:val="22"/>
      <w:szCs w:val="22"/>
      <w:lang w:val="ru-RU" w:eastAsia="en-US" w:bidi="en-US"/>
    </w:rPr>
  </w:style>
  <w:style w:type="paragraph" w:styleId="Heading8">
    <w:name w:val="heading 8"/>
    <w:link w:val="8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7"/>
    </w:pPr>
    <w:rPr>
      <w:rFonts w:ascii="Arial" w:hAnsi="Arial" w:eastAsia="Arial" w:cs="Arial"/>
      <w:i/>
      <w:iCs/>
      <w:color w:val="auto"/>
      <w:kern w:val="0"/>
      <w:sz w:val="22"/>
      <w:szCs w:val="22"/>
      <w:lang w:val="ru-RU" w:eastAsia="en-US" w:bidi="en-US"/>
    </w:rPr>
  </w:style>
  <w:style w:type="paragraph" w:styleId="Heading9">
    <w:name w:val="heading 9"/>
    <w:link w:val="9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8"/>
    </w:pPr>
    <w:rPr>
      <w:rFonts w:ascii="Arial" w:hAnsi="Arial" w:eastAsia="Arial" w:cs="Arial"/>
      <w:i/>
      <w:iCs/>
      <w:color w:val="auto"/>
      <w:kern w:val="0"/>
      <w:sz w:val="21"/>
      <w:szCs w:val="21"/>
      <w:lang w:val="ru-RU" w:eastAsia="en-US" w:bidi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uiPriority w:val="10"/>
    <w:qFormat/>
    <w:rPr>
      <w:sz w:val="48"/>
      <w:szCs w:val="48"/>
    </w:rPr>
  </w:style>
  <w:style w:type="character" w:styleId="Style6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uiPriority w:val="30"/>
    <w:qFormat/>
    <w:rPr>
      <w:i/>
    </w:rPr>
  </w:style>
  <w:style w:type="character" w:styleId="Style8" w:customStyle="1">
    <w:name w:val="Верхний колонтитул Знак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Hyperlink" w:customStyle="1">
    <w:name w:val="Hyperlink"/>
    <w:uiPriority w:val="99"/>
    <w:unhideWhenUsed/>
    <w:rPr>
      <w:color w:val="0000FF"/>
      <w:u w:val="single"/>
    </w:rPr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user" w:customStyle="1">
    <w:name w:val="Символ сноски (user)"/>
    <w:qFormat/>
    <w:rPr>
      <w:vertAlign w:val="superscript"/>
    </w:rPr>
  </w:style>
  <w:style w:type="character" w:styleId="Style1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uiPriority w:val="99"/>
    <w:unhideWhenUsed/>
    <w:qFormat/>
    <w:rPr>
      <w:vertAlign w:val="superscript"/>
    </w:rPr>
  </w:style>
  <w:style w:type="character" w:styleId="11" w:customStyle="1">
    <w:name w:val="Основной шрифт абзаца1"/>
    <w:qFormat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1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qFormat/>
    <w:pPr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indexheading1">
    <w:name w:val="index heading1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uiPriority w:val="34"/>
    <w:qFormat/>
    <w:pPr>
      <w:widowControl/>
      <w:suppressAutoHyphens w:val="true"/>
      <w:bidi w:val="0"/>
      <w:spacing w:before="0" w:after="0"/>
      <w:ind w:hanging="0" w:left="720"/>
      <w:contextualSpacing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itle">
    <w:name w:val="Title"/>
    <w:uiPriority w:val="10"/>
    <w:qFormat/>
    <w:pPr>
      <w:widowControl/>
      <w:suppressAutoHyphens w:val="true"/>
      <w:bidi w:val="0"/>
      <w:spacing w:before="300" w:after="200"/>
      <w:contextualSpacing/>
      <w:jc w:val="left"/>
    </w:pPr>
    <w:rPr>
      <w:rFonts w:ascii="Times New Roman" w:hAnsi="Times New Roman" w:eastAsia="Times New Roman" w:cs="Times New Roman"/>
      <w:color w:val="auto"/>
      <w:kern w:val="0"/>
      <w:sz w:val="48"/>
      <w:szCs w:val="48"/>
      <w:lang w:val="ru-RU" w:eastAsia="en-US" w:bidi="en-US"/>
    </w:rPr>
  </w:style>
  <w:style w:type="paragraph" w:styleId="Subtitle">
    <w:name w:val="Subtitle"/>
    <w:uiPriority w:val="11"/>
    <w:qFormat/>
    <w:pPr>
      <w:widowControl/>
      <w:suppressAutoHyphens w:val="true"/>
      <w:bidi w:val="0"/>
      <w:spacing w:before="200" w:after="2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en-US"/>
    </w:rPr>
  </w:style>
  <w:style w:type="paragraph" w:styleId="Quote">
    <w:name w:val="Quote"/>
    <w:link w:val="21"/>
    <w:uiPriority w:val="29"/>
    <w:qFormat/>
    <w:pPr>
      <w:widowControl/>
      <w:suppressAutoHyphens w:val="true"/>
      <w:bidi w:val="0"/>
      <w:spacing w:before="0" w:after="0"/>
      <w:ind w:hanging="0" w:left="720" w:right="720"/>
      <w:jc w:val="left"/>
    </w:pPr>
    <w:rPr>
      <w:rFonts w:ascii="Times New Roman" w:hAnsi="Times New Roman" w:eastAsia="Times New Roman" w:cs="Times New Roman"/>
      <w:i/>
      <w:color w:val="auto"/>
      <w:kern w:val="0"/>
      <w:sz w:val="20"/>
      <w:szCs w:val="22"/>
      <w:lang w:val="ru-RU" w:eastAsia="en-US" w:bidi="en-US"/>
    </w:rPr>
  </w:style>
  <w:style w:type="paragraph" w:styleId="IntenseQuote">
    <w:name w:val="Intense Quote"/>
    <w:uiPriority w:val="30"/>
    <w:qFormat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true"/>
      <w:bidi w:val="0"/>
      <w:spacing w:before="0" w:after="0"/>
      <w:ind w:hanging="0" w:left="720" w:right="720"/>
      <w:jc w:val="left"/>
    </w:pPr>
    <w:rPr>
      <w:rFonts w:ascii="Times New Roman" w:hAnsi="Times New Roman" w:eastAsia="Times New Roman" w:cs="Times New Roman"/>
      <w:i/>
      <w:color w:val="auto"/>
      <w:kern w:val="0"/>
      <w:sz w:val="20"/>
      <w:szCs w:val="22"/>
      <w:lang w:val="ru-RU" w:eastAsia="en-US" w:bidi="en-US"/>
    </w:rPr>
  </w:style>
  <w:style w:type="paragraph" w:styleId="Style14" w:customStyle="1">
    <w:name w:val="Верхний и нижний колонтитулы"/>
    <w:basedOn w:val="Normal"/>
    <w:qFormat/>
    <w:pPr/>
    <w:rPr/>
  </w:style>
  <w:style w:type="paragraph" w:styleId="Style15">
    <w:name w:val="Колонтитул"/>
    <w:basedOn w:val="Normal"/>
    <w:qFormat/>
    <w:pPr/>
    <w:rPr/>
  </w:style>
  <w:style w:type="paragraph" w:styleId="Style16">
    <w:name w:val="Колонтитулы"/>
    <w:basedOn w:val="Normal"/>
    <w:qFormat/>
    <w:pPr/>
    <w:rPr/>
  </w:style>
  <w:style w:type="paragraph" w:styleId="user3">
    <w:name w:val="Колонтитулы (user)"/>
    <w:basedOn w:val="Normal"/>
    <w:qFormat/>
    <w:pPr/>
    <w:rPr/>
  </w:style>
  <w:style w:type="paragraph" w:styleId="Header">
    <w:name w:val="header"/>
    <w:uiPriority w:val="99"/>
    <w:unhideWhenUsed/>
    <w:pPr>
      <w:widowControl/>
      <w:tabs>
        <w:tab w:val="clear" w:pos="708"/>
        <w:tab w:val="center" w:pos="7143" w:leader="none"/>
        <w:tab w:val="right" w:pos="14287" w:leader="none"/>
      </w:tabs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Footer">
    <w:name w:val="footer"/>
    <w:uiPriority w:val="99"/>
    <w:unhideWhenUsed/>
    <w:pPr>
      <w:widowControl/>
      <w:tabs>
        <w:tab w:val="clear" w:pos="708"/>
        <w:tab w:val="center" w:pos="7143" w:leader="none"/>
        <w:tab w:val="right" w:pos="14287" w:leader="none"/>
      </w:tabs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FootnoteText">
    <w:name w:val="footnote text"/>
    <w:uiPriority w:val="99"/>
    <w:semiHidden/>
    <w:unhideWhenUsed/>
    <w:pPr>
      <w:widowControl/>
      <w:suppressAutoHyphens w:val="true"/>
      <w:bidi w:val="0"/>
      <w:spacing w:before="0" w:after="40"/>
      <w:jc w:val="left"/>
    </w:pPr>
    <w:rPr>
      <w:rFonts w:ascii="Times New Roman" w:hAnsi="Times New Roman" w:eastAsia="Times New Roman" w:cs="Times New Roman"/>
      <w:color w:val="auto"/>
      <w:kern w:val="0"/>
      <w:sz w:val="18"/>
      <w:szCs w:val="22"/>
      <w:lang w:val="ru-RU" w:eastAsia="en-US" w:bidi="en-US"/>
    </w:rPr>
  </w:style>
  <w:style w:type="paragraph" w:styleId="TOC1">
    <w:name w:val="toc 1"/>
    <w:uiPriority w:val="39"/>
    <w:unhideWhenUsed/>
    <w:pPr>
      <w:widowControl/>
      <w:suppressAutoHyphens w:val="true"/>
      <w:bidi w:val="0"/>
      <w:spacing w:before="0" w:after="57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2">
    <w:name w:val="toc 2"/>
    <w:uiPriority w:val="39"/>
    <w:unhideWhenUsed/>
    <w:pPr>
      <w:widowControl/>
      <w:suppressAutoHyphens w:val="true"/>
      <w:bidi w:val="0"/>
      <w:spacing w:before="0" w:after="57"/>
      <w:ind w:hanging="0" w:left="283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3">
    <w:name w:val="toc 3"/>
    <w:uiPriority w:val="39"/>
    <w:unhideWhenUsed/>
    <w:pPr>
      <w:widowControl/>
      <w:suppressAutoHyphens w:val="true"/>
      <w:bidi w:val="0"/>
      <w:spacing w:before="0" w:after="57"/>
      <w:ind w:hanging="0" w:left="567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4">
    <w:name w:val="toc 4"/>
    <w:uiPriority w:val="39"/>
    <w:unhideWhenUsed/>
    <w:pPr>
      <w:widowControl/>
      <w:suppressAutoHyphens w:val="true"/>
      <w:bidi w:val="0"/>
      <w:spacing w:before="0" w:after="57"/>
      <w:ind w:hanging="0" w:left="85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5">
    <w:name w:val="toc 5"/>
    <w:uiPriority w:val="39"/>
    <w:unhideWhenUsed/>
    <w:pPr>
      <w:widowControl/>
      <w:suppressAutoHyphens w:val="true"/>
      <w:bidi w:val="0"/>
      <w:spacing w:before="0" w:after="57"/>
      <w:ind w:hanging="0" w:left="1134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6">
    <w:name w:val="toc 6"/>
    <w:uiPriority w:val="39"/>
    <w:unhideWhenUsed/>
    <w:pPr>
      <w:widowControl/>
      <w:suppressAutoHyphens w:val="true"/>
      <w:bidi w:val="0"/>
      <w:spacing w:before="0" w:after="57"/>
      <w:ind w:hanging="0" w:left="1417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7">
    <w:name w:val="toc 7"/>
    <w:uiPriority w:val="39"/>
    <w:unhideWhenUsed/>
    <w:pPr>
      <w:widowControl/>
      <w:suppressAutoHyphens w:val="true"/>
      <w:bidi w:val="0"/>
      <w:spacing w:before="0" w:after="57"/>
      <w:ind w:hanging="0" w:left="1701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8">
    <w:name w:val="toc 8"/>
    <w:uiPriority w:val="39"/>
    <w:unhideWhenUsed/>
    <w:pPr>
      <w:widowControl/>
      <w:suppressAutoHyphens w:val="true"/>
      <w:bidi w:val="0"/>
      <w:spacing w:before="0" w:after="57"/>
      <w:ind w:hanging="0" w:left="1984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9">
    <w:name w:val="toc 9"/>
    <w:uiPriority w:val="39"/>
    <w:unhideWhenUsed/>
    <w:pPr>
      <w:widowControl/>
      <w:suppressAutoHyphens w:val="true"/>
      <w:bidi w:val="0"/>
      <w:spacing w:before="0" w:after="57"/>
      <w:ind w:hanging="0" w:left="2268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IndexHeading">
    <w:name w:val="index heading"/>
    <w:basedOn w:val="user1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12" w:customStyle="1">
    <w:name w:val="Указатель1"/>
    <w:basedOn w:val="Normal"/>
    <w:qFormat/>
    <w:pPr/>
    <w:rPr>
      <w:rFonts w:ascii="PT Astra Serif" w:hAnsi="PT Astra Serif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zh-CN" w:bidi="ar-SA"/>
    </w:rPr>
  </w:style>
  <w:style w:type="paragraph" w:styleId="user4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ы (user)"/>
    <w:basedOn w:val="user4"/>
    <w:qFormat/>
    <w:pPr>
      <w:suppressLineNumbers/>
      <w:jc w:val="center"/>
    </w:pPr>
    <w:rPr>
      <w:b/>
      <w:bCs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uiPriority w:val="59"/>
    <w:rPr>
      <w:lang w:eastAsia="en-US" w:bidi="en-US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en-US" w:bidi="en-US"/>
      <w:szCs w:val="22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en-US" w:bidi="en-US"/>
      <w:szCs w:val="22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en-US" w:bidi="en-US"/>
      <w:szCs w:val="22"/>
    </w:r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en-US" w:bidi="en-US"/>
      <w:szCs w:val="22"/>
    </w:r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en-US" w:bidi="en-US"/>
      <w:szCs w:val="22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en-US" w:bidi="en-US"/>
      <w:szCs w:val="22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en-US" w:bidi="en-US"/>
      <w:szCs w:val="22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en-US" w:bidi="en-US"/>
      <w:szCs w:val="22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en-US" w:bidi="en-US"/>
      <w:szCs w:val="22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en-US" w:bidi="en-US"/>
      <w:szCs w:val="22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en-US" w:bidi="en-US"/>
      <w:szCs w:val="22"/>
    </w:rPr>
    <w:tblPr>
      <w:tblStyleRowBandSize w:val="1"/>
      <w:tblStyleColBandSize w:val="1"/>
      <w:tblBorders>
        <w:right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en-US" w:bidi="en-US"/>
      <w:szCs w:val="22"/>
    </w:rPr>
    <w:tblPr>
      <w:tblStyleRowBandSize w:val="1"/>
      <w:tblStyleColBandSize w:val="1"/>
      <w:tblBorders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en-US" w:bidi="en-US"/>
      <w:szCs w:val="22"/>
    </w:rPr>
    <w:tblPr>
      <w:tblStyleRowBandSize w:val="1"/>
      <w:tblStyleColBandSize w:val="1"/>
      <w:tblBorders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en-US" w:bidi="en-US"/>
      <w:szCs w:val="22"/>
    </w:rPr>
    <w:tblPr>
      <w:tblStyleRowBandSize w:val="1"/>
      <w:tblStyleColBandSize w:val="1"/>
      <w:tblBorders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en-US" w:bidi="en-US"/>
      <w:szCs w:val="22"/>
    </w:rPr>
    <w:tblPr>
      <w:tblStyleRowBandSize w:val="1"/>
      <w:tblStyleColBandSize w:val="1"/>
      <w:tblBorders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en-US" w:bidi="en-US"/>
      <w:szCs w:val="22"/>
    </w:rPr>
    <w:tblPr>
      <w:tblStyleRowBandSize w:val="1"/>
      <w:tblStyleColBandSize w:val="1"/>
      <w:tblBorders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en-US" w:bidi="en-US"/>
      <w:szCs w:val="22"/>
    </w:rPr>
    <w:tblPr>
      <w:tblStyleRowBandSize w:val="1"/>
      <w:tblStyleColBandSize w:val="1"/>
      <w:tblBorders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/>
        <a:solidFill/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1354</TotalTime>
  <Application>LibreOffice/25.2.6.2$Linux_X86_64 LibreOffice_project/520$Build-2</Application>
  <AppVersion>15.0000</AppVersion>
  <Pages>1</Pages>
  <Words>78</Words>
  <Characters>555</Characters>
  <CharactersWithSpaces>628</CharactersWithSpaces>
  <Paragraphs>5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2020-07-28T01:22:00Z</dcterms:created>
  <dc:creator/>
  <dc:description/>
  <dc:language>ru-RU</dc:language>
  <cp:lastModifiedBy/>
  <cp:lastPrinted>2026-07-17T16:24:22Z</cp:lastPrinted>
  <dcterms:modified xsi:type="dcterms:W3CDTF">2026-07-17T17:43:46Z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