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1"/>
        <w:ind w:firstLine="709"/>
        <w:jc w:val="center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</w:t>
      </w:r>
      <w:bookmarkStart w:id="0" w:name="OLE_LINK1"/>
      <w:r>
        <w:rPr>
          <w:rFonts w:ascii="Times New Roman" w:hAnsi="Times New Roman" w:eastAsia="Times New Roman" w:cs="Times New Roman"/>
          <w:sz w:val="28"/>
          <w:szCs w:val="28"/>
        </w:rPr>
        <w:t xml:space="preserve">проекту закона Приморского края 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«О внесении изменения в статью 2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Закона Приморского края «О налоге на имущество организаций»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ind w:firstLine="709"/>
        <w:jc w:val="both"/>
        <w:spacing w:line="33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 закона Приморского края «О внесении изменения в статью 2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Закона Приморского края «О нало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ге на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мущество организаций» (далее – законопроект) подготовлен во исполнение пункта 4 протокола заседания бюджетной комиссии по рассмотрению бюджетных проектировок на текущий финансовый год, очередной финансовый год и плановый период от 22.05.2026 № ПР№-559-ЩВГ.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3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 результатам проведенного оценки эффективности налоговых расходов Приморского края за 2024 год, в соответствии п</w:t>
      </w:r>
      <w:r>
        <w:rPr>
          <w:rFonts w:ascii="Times New Roman" w:hAnsi="Times New Roman" w:eastAsia="Times New Roman" w:cs="Times New Roman"/>
          <w:sz w:val="28"/>
          <w:szCs w:val="28"/>
          <w:lang w:val="en-US" w:eastAsia="zh-CN"/>
        </w:rPr>
        <w:t xml:space="preserve">остановлением Администрации Приморского края от 24.12.2019 № 866-па «Об утверждении Порядка оценки налоговых расходов Приморского края и Порядка формирования перечня налоговых расходов Приморского края»,</w:t>
      </w:r>
      <w:r>
        <w:rPr>
          <w:rFonts w:ascii="Times New Roman" w:hAnsi="Times New Roman" w:eastAsia="Times New Roman" w:cs="Times New Roman"/>
          <w:sz w:val="28"/>
          <w:szCs w:val="28"/>
          <w:lang w:val="en-US" w:eastAsia="zh-CN"/>
        </w:rPr>
        <w:t xml:space="preserve"> льгота по налогу на имущество, а именно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пониженная налоговая ставка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размере 1,1 %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для имущества организаций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отношении объектов инженерной инфраструктуры жилищно-коммунального комплекса, предназначенных для водоснабжения, водоотведения, строительство и реконструкция которых осуществлялись в рамках краевой целевой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HYPERLINK consultantplus://offline/ref=627CB9AC0C53FC3D8ECBAC5533FFD44F4E714694EFC2998994ED96AD19071E766FFBEB14AAC50E2F7A89607352390202E87993253C40E806A04792FEXEV9G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программы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Развитие г. Владивостока как центра международного сотрудничества в Азиатско-Тихоокеан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ском регионе»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2008 - 2019 годы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признана неэффективной.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3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заседании бюджетной комиссии по рассмотрению бюджетных проектировок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принято решение об отмене вышеуказанной налоговой льготы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01.01.2027.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33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Отмена налоговой льготы по налогу на имущество организаций увеличит объем налоговых поступлений в консолидированный бюджет Приморского края на 130,00 млн руб.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Заместитель Председателя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Правительства Приморского края                                               В.А. Малюшицкий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5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51"/>
    <w:next w:val="851"/>
    <w:link w:val="6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4">
    <w:name w:val="Heading 1 Char"/>
    <w:link w:val="673"/>
    <w:uiPriority w:val="9"/>
    <w:rPr>
      <w:rFonts w:ascii="Arial" w:hAnsi="Arial" w:eastAsia="Arial" w:cs="Arial"/>
      <w:sz w:val="40"/>
      <w:szCs w:val="40"/>
    </w:rPr>
  </w:style>
  <w:style w:type="paragraph" w:styleId="675">
    <w:name w:val="Heading 2"/>
    <w:basedOn w:val="851"/>
    <w:next w:val="851"/>
    <w:link w:val="6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6">
    <w:name w:val="Heading 2 Char"/>
    <w:link w:val="675"/>
    <w:uiPriority w:val="9"/>
    <w:rPr>
      <w:rFonts w:ascii="Arial" w:hAnsi="Arial" w:eastAsia="Arial" w:cs="Arial"/>
      <w:sz w:val="34"/>
    </w:rPr>
  </w:style>
  <w:style w:type="paragraph" w:styleId="677">
    <w:name w:val="Heading 3"/>
    <w:basedOn w:val="851"/>
    <w:next w:val="851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8">
    <w:name w:val="Heading 3 Char"/>
    <w:link w:val="677"/>
    <w:uiPriority w:val="9"/>
    <w:rPr>
      <w:rFonts w:ascii="Arial" w:hAnsi="Arial" w:eastAsia="Arial" w:cs="Arial"/>
      <w:sz w:val="30"/>
      <w:szCs w:val="30"/>
    </w:rPr>
  </w:style>
  <w:style w:type="paragraph" w:styleId="679">
    <w:name w:val="Heading 4"/>
    <w:basedOn w:val="851"/>
    <w:next w:val="851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0">
    <w:name w:val="Heading 4 Char"/>
    <w:link w:val="679"/>
    <w:uiPriority w:val="9"/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851"/>
    <w:next w:val="851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2">
    <w:name w:val="Heading 5 Char"/>
    <w:link w:val="681"/>
    <w:uiPriority w:val="9"/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851"/>
    <w:next w:val="851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4">
    <w:name w:val="Heading 6 Char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51"/>
    <w:next w:val="851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51"/>
    <w:next w:val="851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List Paragraph"/>
    <w:basedOn w:val="851"/>
    <w:uiPriority w:val="34"/>
    <w:qFormat/>
    <w:pPr>
      <w:contextualSpacing/>
      <w:ind w:left="720"/>
    </w:pPr>
  </w:style>
  <w:style w:type="paragraph" w:styleId="692">
    <w:name w:val="No Spacing"/>
    <w:uiPriority w:val="1"/>
    <w:qFormat/>
    <w:pPr>
      <w:spacing w:before="0" w:after="0" w:line="240" w:lineRule="auto"/>
    </w:pPr>
  </w:style>
  <w:style w:type="paragraph" w:styleId="693">
    <w:name w:val="Title"/>
    <w:basedOn w:val="851"/>
    <w:next w:val="851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link w:val="693"/>
    <w:uiPriority w:val="10"/>
    <w:rPr>
      <w:sz w:val="48"/>
      <w:szCs w:val="48"/>
    </w:rPr>
  </w:style>
  <w:style w:type="paragraph" w:styleId="695">
    <w:name w:val="Subtitle"/>
    <w:basedOn w:val="851"/>
    <w:next w:val="851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link w:val="695"/>
    <w:uiPriority w:val="11"/>
    <w:rPr>
      <w:sz w:val="24"/>
      <w:szCs w:val="24"/>
    </w:rPr>
  </w:style>
  <w:style w:type="paragraph" w:styleId="697">
    <w:name w:val="Quote"/>
    <w:basedOn w:val="851"/>
    <w:next w:val="851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51"/>
    <w:next w:val="851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paragraph" w:styleId="701">
    <w:name w:val="Header"/>
    <w:basedOn w:val="85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Header Char"/>
    <w:link w:val="701"/>
    <w:uiPriority w:val="99"/>
  </w:style>
  <w:style w:type="paragraph" w:styleId="703">
    <w:name w:val="Footer"/>
    <w:basedOn w:val="85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Footer Char"/>
    <w:link w:val="703"/>
    <w:uiPriority w:val="99"/>
  </w:style>
  <w:style w:type="paragraph" w:styleId="705">
    <w:name w:val="Caption"/>
    <w:basedOn w:val="851"/>
    <w:next w:val="851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705"/>
    <w:link w:val="703"/>
    <w:uiPriority w:val="99"/>
  </w:style>
  <w:style w:type="table" w:styleId="70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next w:val="851"/>
    <w:link w:val="851"/>
    <w:qFormat/>
    <w:rPr>
      <w:rFonts w:ascii="Times New Roman" w:hAnsi="Times New Roman" w:eastAsia="Times New Roman"/>
      <w:lang w:val="ru-RU" w:eastAsia="ru-RU" w:bidi="ar-SA"/>
    </w:rPr>
  </w:style>
  <w:style w:type="character" w:styleId="852">
    <w:name w:val="Основной шрифт абзаца"/>
    <w:next w:val="852"/>
    <w:link w:val="851"/>
    <w:uiPriority w:val="1"/>
    <w:unhideWhenUsed/>
    <w:qFormat/>
  </w:style>
  <w:style w:type="table" w:styleId="853">
    <w:name w:val="Обычная таблица"/>
    <w:next w:val="853"/>
    <w:link w:val="851"/>
    <w:uiPriority w:val="99"/>
    <w:unhideWhenUsed/>
    <w:qFormat/>
    <w:tblPr/>
  </w:style>
  <w:style w:type="numbering" w:styleId="854">
    <w:name w:val="Нет списка"/>
    <w:next w:val="854"/>
    <w:link w:val="851"/>
    <w:uiPriority w:val="99"/>
    <w:semiHidden/>
    <w:unhideWhenUsed/>
  </w:style>
  <w:style w:type="paragraph" w:styleId="855">
    <w:name w:val="Текст выноски"/>
    <w:basedOn w:val="851"/>
    <w:next w:val="855"/>
    <w:link w:val="856"/>
    <w:uiPriority w:val="99"/>
    <w:unhideWhenUsed/>
    <w:qFormat/>
    <w:rPr>
      <w:rFonts w:ascii="Tahoma" w:hAnsi="Tahoma" w:cs="Tahoma"/>
      <w:sz w:val="16"/>
      <w:szCs w:val="16"/>
    </w:rPr>
  </w:style>
  <w:style w:type="character" w:styleId="856">
    <w:name w:val="Текст выноски Знак"/>
    <w:next w:val="856"/>
    <w:link w:val="855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paragraph" w:styleId="857">
    <w:name w:val="Верхний колонтитул"/>
    <w:basedOn w:val="851"/>
    <w:next w:val="857"/>
    <w:link w:val="858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character" w:styleId="858">
    <w:name w:val="Верхний колонтитул Знак"/>
    <w:next w:val="858"/>
    <w:link w:val="857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59">
    <w:name w:val="Нижний колонтитул"/>
    <w:basedOn w:val="851"/>
    <w:next w:val="859"/>
    <w:link w:val="860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character" w:styleId="860">
    <w:name w:val="Нижний колонтитул Знак"/>
    <w:next w:val="860"/>
    <w:link w:val="859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1">
    <w:name w:val="Основной текст с отступом Знак Знак"/>
    <w:next w:val="861"/>
    <w:link w:val="851"/>
    <w:qFormat/>
    <w:rPr>
      <w:sz w:val="24"/>
      <w:szCs w:val="24"/>
      <w:lang w:val="ru-RU" w:eastAsia="ru-RU" w:bidi="ar-SA"/>
    </w:rPr>
  </w:style>
  <w:style w:type="paragraph" w:styleId="862">
    <w:name w:val="Абзац списка"/>
    <w:basedOn w:val="851"/>
    <w:next w:val="862"/>
    <w:link w:val="851"/>
    <w:uiPriority w:val="34"/>
    <w:qFormat/>
    <w:pPr>
      <w:contextualSpacing/>
      <w:ind w:left="720"/>
      <w:spacing w:after="200" w:line="276" w:lineRule="auto"/>
    </w:pPr>
    <w:rPr>
      <w:rFonts w:ascii="Calibri" w:hAnsi="Calibri" w:eastAsia="SimSun" w:cs="Times New Roman"/>
      <w:sz w:val="22"/>
      <w:szCs w:val="22"/>
    </w:rPr>
  </w:style>
  <w:style w:type="character" w:styleId="863">
    <w:name w:val="Основной текст (2)_"/>
    <w:next w:val="863"/>
    <w:link w:val="864"/>
    <w:qFormat/>
    <w:rPr>
      <w:sz w:val="28"/>
      <w:szCs w:val="28"/>
      <w:shd w:val="clear" w:color="auto" w:fill="ffffff"/>
    </w:rPr>
  </w:style>
  <w:style w:type="paragraph" w:styleId="864">
    <w:name w:val="Основной текст (2)"/>
    <w:basedOn w:val="851"/>
    <w:next w:val="864"/>
    <w:link w:val="863"/>
    <w:qFormat/>
    <w:pPr>
      <w:jc w:val="both"/>
      <w:spacing w:after="420" w:line="317" w:lineRule="exact"/>
      <w:shd w:val="clear" w:color="auto" w:fill="ffffff"/>
      <w:widowControl w:val="off"/>
    </w:pPr>
    <w:rPr>
      <w:rFonts w:ascii="Calibri" w:hAnsi="Calibri" w:eastAsia="Calibri" w:cs="Times New Roman"/>
      <w:sz w:val="28"/>
      <w:szCs w:val="28"/>
      <w:lang w:eastAsia="en-US"/>
    </w:rPr>
  </w:style>
  <w:style w:type="character" w:styleId="865" w:default="1">
    <w:name w:val="Default Paragraph Font"/>
    <w:uiPriority w:val="1"/>
    <w:semiHidden/>
    <w:unhideWhenUsed/>
  </w:style>
  <w:style w:type="numbering" w:styleId="866" w:default="1">
    <w:name w:val="No List"/>
    <w:uiPriority w:val="99"/>
    <w:semiHidden/>
    <w:unhideWhenUsed/>
  </w:style>
  <w:style w:type="table" w:styleId="86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APK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Бажук Екатерина Петровна</dc:creator>
  <cp:lastModifiedBy>solomennik_is</cp:lastModifiedBy>
  <cp:revision>18</cp:revision>
  <dcterms:created xsi:type="dcterms:W3CDTF">2019-09-26T02:48:00Z</dcterms:created>
  <dcterms:modified xsi:type="dcterms:W3CDTF">2026-06-22T00:17:46Z</dcterms:modified>
  <cp:version>1048576</cp:version>
</cp:coreProperties>
</file>