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360"/>
        <w:ind w:hanging="0" w:right="23"/>
        <w:jc w:val="center"/>
        <w:rPr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ПОЯСНИТЕЛЬНАЯ ЗАПИСКА</w:t>
      </w:r>
    </w:p>
    <w:p>
      <w:pPr>
        <w:pStyle w:val="Normal"/>
        <w:jc w:val="center"/>
        <w:rPr>
          <w:sz w:val="28"/>
          <w:szCs w:val="28"/>
        </w:rPr>
      </w:pPr>
      <w:r>
        <w:rPr>
          <w:color w:val="000000"/>
          <w:spacing w:val="2"/>
          <w:sz w:val="28"/>
          <w:szCs w:val="28"/>
          <w:shd w:fill="auto" w:val="clear"/>
        </w:rPr>
        <w:t xml:space="preserve">к проекту закона Приморского края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«О внесении изменений в отдельные </w:t>
      </w:r>
    </w:p>
    <w:p>
      <w:pPr>
        <w:pStyle w:val="ConsPlusTitle"/>
        <w:jc w:val="center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 xml:space="preserve">законодательные акты Приморского края </w:t>
      </w:r>
    </w:p>
    <w:p>
      <w:pPr>
        <w:pStyle w:val="ConsPlusTitle"/>
        <w:jc w:val="center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>в области предоставления дополнительных</w:t>
      </w:r>
    </w:p>
    <w:p>
      <w:pPr>
        <w:pStyle w:val="ConsPlusTitle"/>
        <w:jc w:val="center"/>
        <w:rPr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pacing w:val="2"/>
          <w:sz w:val="28"/>
          <w:szCs w:val="28"/>
          <w:shd w:fill="auto" w:val="clear"/>
          <w:lang w:eastAsia="en-US"/>
        </w:rPr>
        <w:t xml:space="preserve">мер социальной поддержки </w:t>
      </w:r>
      <w:r>
        <w:rPr>
          <w:rFonts w:cs="Times New Roman"/>
          <w:b w:val="false"/>
          <w:bCs w:val="false"/>
          <w:color w:val="000000"/>
          <w:spacing w:val="2"/>
          <w:sz w:val="28"/>
          <w:szCs w:val="28"/>
          <w:shd w:fill="auto" w:val="clear"/>
          <w:lang w:eastAsia="zh-CN"/>
        </w:rPr>
        <w:t>семьям с детьми»</w:t>
      </w:r>
    </w:p>
    <w:p>
      <w:pPr>
        <w:pStyle w:val="ConsPlusTitle"/>
        <w:jc w:val="center"/>
        <w:rPr>
          <w:rFonts w:cs="Times New Roman"/>
          <w:b w:val="false"/>
          <w:bCs w:val="false"/>
          <w:color w:val="000000"/>
          <w:spacing w:val="2"/>
          <w:sz w:val="28"/>
          <w:szCs w:val="28"/>
          <w:shd w:fill="auto" w:val="clear"/>
          <w:lang w:eastAsia="zh-CN"/>
        </w:rPr>
      </w:pPr>
      <w:r>
        <w:rPr>
          <w:rFonts w:cs="Times New Roman"/>
          <w:b w:val="false"/>
          <w:bCs w:val="false"/>
          <w:color w:val="000000"/>
          <w:spacing w:val="2"/>
          <w:sz w:val="28"/>
          <w:szCs w:val="28"/>
          <w:shd w:fill="auto" w:val="clear"/>
          <w:lang w:eastAsia="zh-CN"/>
        </w:rPr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exact" w:line="425"/>
        <w:ind w:firstLine="709"/>
        <w:jc w:val="both"/>
        <w:rPr/>
      </w:pPr>
      <w:r>
        <w:rPr>
          <w:color w:val="000000"/>
          <w:sz w:val="28"/>
          <w:szCs w:val="28"/>
        </w:rPr>
        <w:t xml:space="preserve">Проект закона Приморского края </w:t>
      </w:r>
      <w:r>
        <w:rPr>
          <w:color w:val="000000"/>
          <w:spacing w:val="2"/>
          <w:sz w:val="28"/>
          <w:szCs w:val="28"/>
          <w:lang w:eastAsia="en-US"/>
        </w:rPr>
        <w:t>«</w:t>
      </w:r>
      <w:r>
        <w:rPr>
          <w:bCs/>
          <w:color w:val="000000"/>
          <w:spacing w:val="2"/>
          <w:sz w:val="28"/>
          <w:szCs w:val="28"/>
          <w:lang w:eastAsia="en-US"/>
        </w:rPr>
        <w:t>О внесении изменений в отдельные законодательные акты Приморского края в области предоставления дополнительных мер социальной поддержки семьям с детьми»</w:t>
      </w:r>
      <w:r>
        <w:rPr>
          <w:color w:val="000000"/>
          <w:spacing w:val="2"/>
          <w:sz w:val="28"/>
          <w:szCs w:val="28"/>
        </w:rPr>
        <w:t xml:space="preserve"> (далее — законопроект) подготовлен в целях </w:t>
      </w:r>
      <w:r>
        <w:rPr>
          <w:rStyle w:val="Strong"/>
          <w:b w:val="false"/>
          <w:bCs w:val="false"/>
          <w:color w:val="000000"/>
          <w:spacing w:val="2"/>
          <w:sz w:val="28"/>
          <w:szCs w:val="28"/>
          <w:shd w:fill="auto" w:val="clear"/>
          <w:lang w:eastAsia="zh-CN"/>
        </w:rPr>
        <w:t xml:space="preserve">совершенствования отдельных положений </w:t>
      </w:r>
      <w:r>
        <w:rPr>
          <w:rStyle w:val="Hyperlink"/>
          <w:rFonts w:eastAsia="Calibri"/>
          <w:color w:val="000000"/>
          <w:spacing w:val="2"/>
          <w:sz w:val="28"/>
          <w:szCs w:val="28"/>
          <w:u w:val="none"/>
          <w:shd w:fill="auto" w:val="clear"/>
          <w:lang w:eastAsia="en-US"/>
        </w:rPr>
        <w:t>действующего</w:t>
      </w:r>
      <w:r>
        <w:rPr>
          <w:color w:val="000000"/>
          <w:spacing w:val="2"/>
          <w:sz w:val="28"/>
          <w:szCs w:val="28"/>
        </w:rPr>
        <w:t xml:space="preserve"> Закона Приморского</w:t>
      </w:r>
      <w:r>
        <w:rPr>
          <w:rFonts w:eastAsia="Times New Roman" w:cs="Times New Roman"/>
          <w:color w:val="000000"/>
          <w:spacing w:val="2"/>
          <w:kern w:val="0"/>
          <w:sz w:val="28"/>
          <w:szCs w:val="28"/>
          <w:lang w:val="ru-RU" w:eastAsia="ru-RU" w:bidi="ar-SA"/>
        </w:rPr>
        <w:t xml:space="preserve"> края от 23.11.2018 № 392-КЗ                       «О социальной поддержке многодетных семей, проживающих на территории Приморского края» для продолжения оказания дальнейшей поддержки </w:t>
      </w:r>
      <w:r>
        <w:rPr>
          <w:b w:val="false"/>
          <w:color w:val="000000"/>
          <w:spacing w:val="2"/>
          <w:sz w:val="28"/>
          <w:szCs w:val="28"/>
        </w:rPr>
        <w:t xml:space="preserve"> семьям участников специальной военной операции.</w:t>
      </w:r>
    </w:p>
    <w:p>
      <w:pPr>
        <w:pStyle w:val="Normal"/>
        <w:spacing w:lineRule="exact" w:line="425" w:before="0" w:after="0"/>
        <w:ind w:firstLine="567"/>
        <w:jc w:val="both"/>
        <w:rPr/>
      </w:pPr>
      <w:r>
        <w:rPr>
          <w:rStyle w:val="Strong"/>
          <w:rFonts w:eastAsia="Calibri" w:cs="" w:cstheme="minorBidi" w:eastAsiaTheme="minorHAnsi"/>
          <w:b w:val="false"/>
          <w:i w:val="false"/>
          <w:caps w:val="false"/>
          <w:smallCaps w:val="false"/>
          <w:spacing w:val="0"/>
          <w:sz w:val="28"/>
          <w:szCs w:val="28"/>
        </w:rPr>
        <w:t>Законопроектом предлагается продление на два года (до конца 2028 года) срока предоставления единовременной денежной выплаты в размере 20 000 рублей за счет средств регионального материнского капитала на каждого ребенка участников специальной военной операции.</w:t>
      </w:r>
    </w:p>
    <w:p>
      <w:pPr>
        <w:pStyle w:val="Normal"/>
        <w:spacing w:lineRule="exact" w:line="425"/>
        <w:ind w:firstLine="567"/>
        <w:jc w:val="both"/>
        <w:rPr/>
      </w:pPr>
      <w:r>
        <w:rPr>
          <w:rStyle w:val="Strong"/>
          <w:rFonts w:eastAsia="Calibri" w:cs="" w:cstheme="minorBidi" w:eastAsiaTheme="minorHAnsi"/>
          <w:b w:val="false"/>
          <w:i w:val="false"/>
          <w:caps w:val="false"/>
          <w:smallCaps w:val="false"/>
          <w:spacing w:val="0"/>
          <w:sz w:val="28"/>
          <w:szCs w:val="28"/>
        </w:rPr>
        <w:t>Законопроектом также уточняется, что наличие приобретенного за счет средств материнского (семейного) капитала товара для ребенка-инвалида подтверждается актом проверки, составленным структурным подразделением краевого государственного казенного учреждения.</w:t>
      </w:r>
    </w:p>
    <w:p>
      <w:pPr>
        <w:pStyle w:val="Normal"/>
        <w:spacing w:lineRule="exact" w:line="425"/>
        <w:ind w:firstLine="567"/>
        <w:jc w:val="both"/>
        <w:rPr/>
      </w:pPr>
      <w:r>
        <w:rPr>
          <w:rStyle w:val="Strong"/>
          <w:rFonts w:eastAsia="Calibri" w:cs="" w:cstheme="minorBidi" w:eastAsiaTheme="minorHAnsi"/>
          <w:b w:val="false"/>
          <w:i w:val="false"/>
          <w:caps w:val="false"/>
          <w:smallCaps w:val="false"/>
          <w:spacing w:val="0"/>
          <w:sz w:val="28"/>
          <w:szCs w:val="28"/>
        </w:rPr>
        <w:t xml:space="preserve">Кроме этого, законопроектом вносятся </w:t>
      </w:r>
      <w:r>
        <w:rPr>
          <w:rStyle w:val="Hyperlink"/>
          <w:rFonts w:eastAsia="Calibri" w:cs=""/>
          <w:b w:val="false"/>
          <w:i w:val="false"/>
          <w:caps w:val="false"/>
          <w:smallCaps w:val="false"/>
          <w:color w:val="000000"/>
          <w:spacing w:val="2"/>
          <w:sz w:val="28"/>
          <w:szCs w:val="28"/>
          <w:u w:val="none"/>
          <w:shd w:fill="auto" w:val="clear"/>
          <w:lang w:eastAsia="en-US"/>
        </w:rPr>
        <w:t>юридико-технические правки в статью  4</w:t>
      </w:r>
      <w:r>
        <w:rPr>
          <w:rStyle w:val="Hyperlink"/>
          <w:rFonts w:eastAsia="Calibri" w:cs=""/>
          <w:b w:val="false"/>
          <w:i w:val="false"/>
          <w:caps w:val="false"/>
          <w:smallCaps w:val="false"/>
          <w:color w:val="000000"/>
          <w:spacing w:val="2"/>
          <w:sz w:val="28"/>
          <w:szCs w:val="28"/>
          <w:u w:val="none"/>
          <w:shd w:fill="auto" w:val="clear"/>
          <w:vertAlign w:val="superscript"/>
          <w:lang w:eastAsia="en-US"/>
        </w:rPr>
        <w:t xml:space="preserve">2 </w:t>
      </w:r>
      <w:r>
        <w:rPr>
          <w:rStyle w:val="Hyperlink"/>
          <w:rFonts w:eastAsia="Calibri" w:cs=""/>
          <w:b w:val="false"/>
          <w:i w:val="false"/>
          <w:caps w:val="false"/>
          <w:smallCaps w:val="false"/>
          <w:color w:val="000000"/>
          <w:spacing w:val="2"/>
          <w:position w:val="0"/>
          <w:sz w:val="28"/>
          <w:sz w:val="28"/>
          <w:szCs w:val="28"/>
          <w:u w:val="none"/>
          <w:shd w:fill="auto" w:val="clear"/>
          <w:vertAlign w:val="baseline"/>
          <w:lang w:eastAsia="en-US"/>
        </w:rPr>
        <w:t xml:space="preserve">Закона Приморского края от 13.02.2019 № 448-КЗ «О социальной поддержке семей, проживающих на территории Приморского края» </w:t>
      </w:r>
      <w:r>
        <w:rPr>
          <w:rStyle w:val="Strong"/>
          <w:rFonts w:eastAsia="Calibri" w:cs="" w:cstheme="minorBidi" w:eastAsiaTheme="minorHAnsi"/>
          <w:b w:val="false"/>
          <w:i w:val="false"/>
          <w:caps w:val="false"/>
          <w:smallCaps w:val="false"/>
          <w:color w:val="000000"/>
          <w:spacing w:val="0"/>
          <w:position w:val="0"/>
          <w:sz w:val="28"/>
          <w:sz w:val="28"/>
          <w:szCs w:val="28"/>
          <w:u w:val="none"/>
          <w:shd w:fill="auto" w:val="clear"/>
          <w:vertAlign w:val="baseline"/>
          <w:lang w:eastAsia="en-US"/>
        </w:rPr>
        <w:t>в части уточнения условий, которым должно соответствовать приобретенное жилое помещение по договору купли-продажи жилого помещения с рассрочкой платежа.</w:t>
      </w:r>
    </w:p>
    <w:p>
      <w:pPr>
        <w:pStyle w:val="Normal"/>
        <w:spacing w:lineRule="auto" w:line="240"/>
        <w:ind w:firstLine="709"/>
        <w:jc w:val="both"/>
        <w:rPr>
          <w:bCs/>
          <w:color w:val="000000"/>
          <w:sz w:val="28"/>
          <w:szCs w:val="28"/>
          <w:highlight w:val="white"/>
          <w:lang w:eastAsia="en-US"/>
        </w:rPr>
      </w:pPr>
      <w:r>
        <w:rPr>
          <w:bCs/>
          <w:color w:val="000000"/>
          <w:sz w:val="28"/>
          <w:szCs w:val="28"/>
          <w:highlight w:val="white"/>
          <w:lang w:eastAsia="en-US"/>
        </w:rPr>
      </w:r>
    </w:p>
    <w:p>
      <w:pPr>
        <w:pStyle w:val="Normal"/>
        <w:spacing w:lineRule="auto" w:line="240"/>
        <w:ind w:hanging="0" w:left="0"/>
        <w:jc w:val="both"/>
        <w:rPr>
          <w:bCs/>
          <w:color w:val="000000"/>
          <w:sz w:val="28"/>
          <w:szCs w:val="28"/>
          <w:highlight w:val="white"/>
          <w:lang w:eastAsia="en-US"/>
        </w:rPr>
      </w:pPr>
      <w:r>
        <w:rPr>
          <w:bCs/>
          <w:color w:val="000000"/>
          <w:sz w:val="28"/>
          <w:szCs w:val="28"/>
          <w:highlight w:val="white"/>
          <w:lang w:eastAsia="en-US"/>
        </w:rPr>
      </w:r>
    </w:p>
    <w:tbl>
      <w:tblPr>
        <w:tblW w:w="9750" w:type="dxa"/>
        <w:jc w:val="left"/>
        <w:tblInd w:w="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405"/>
        <w:gridCol w:w="3344"/>
      </w:tblGrid>
      <w:tr>
        <w:trPr>
          <w:trHeight w:val="675" w:hRule="atLeast"/>
        </w:trPr>
        <w:tc>
          <w:tcPr>
            <w:tcW w:w="6405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0" w:left="-238" w:righ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color w:val="000000"/>
                <w:sz w:val="28"/>
                <w:szCs w:val="28"/>
                <w:shd w:fill="auto" w:val="clear"/>
              </w:rPr>
              <w:t>Министр труда и социальной</w:t>
            </w:r>
          </w:p>
          <w:p>
            <w:pPr>
              <w:pStyle w:val="Normal"/>
              <w:widowControl w:val="false"/>
              <w:ind w:hanging="0" w:left="-238" w:righ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color w:val="000000"/>
                <w:sz w:val="28"/>
                <w:szCs w:val="28"/>
                <w:shd w:fill="auto" w:val="clear"/>
              </w:rPr>
              <w:t>политики Приморского края</w:t>
            </w:r>
          </w:p>
        </w:tc>
        <w:tc>
          <w:tcPr>
            <w:tcW w:w="334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fill="auto" w:val="clear"/>
              </w:rPr>
              <w:t xml:space="preserve">     </w:t>
            </w:r>
            <w:r>
              <w:rPr>
                <w:color w:val="000000"/>
                <w:sz w:val="28"/>
                <w:szCs w:val="28"/>
                <w:shd w:fill="auto" w:val="clear"/>
              </w:rPr>
              <w:t>С.В. Красицкая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7" w:right="850" w:gutter="0" w:header="0" w:top="567" w:footer="0" w:bottom="79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swiss"/>
    <w:pitch w:val="default"/>
  </w:font>
  <w:font w:name="Verdana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revisionView w:insDel="0" w:formatting="0"/>
  <w:embedSystemFonts/>
  <w:defaultTabStop w:val="720"/>
  <w:autoHyphenation w:val="true"/>
  <w:hyphenationZone w:val="360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customStyle="1">
    <w:name w:val="Default Paragraph Font"/>
    <w:qFormat/>
    <w:rPr/>
  </w:style>
  <w:style w:type="character" w:styleId="PageNumber" w:customStyle="1">
    <w:name w:val="page number"/>
    <w:basedOn w:val="DefaultParagraphFont"/>
    <w:qFormat/>
    <w:rPr/>
  </w:style>
  <w:style w:type="character" w:styleId="2" w:customStyle="1">
    <w:name w:val="Основной текст с отступом 2 Знак"/>
    <w:qFormat/>
    <w:rPr>
      <w:lang w:val="ru-RU" w:eastAsia="ru-RU" w:bidi="ar-SA"/>
    </w:rPr>
  </w:style>
  <w:style w:type="character" w:styleId="3" w:customStyle="1">
    <w:name w:val="Основной текст с отступом 3 Знак"/>
    <w:qFormat/>
    <w:rPr>
      <w:sz w:val="16"/>
      <w:szCs w:val="16"/>
    </w:rPr>
  </w:style>
  <w:style w:type="character" w:styleId="Style14" w:customStyle="1">
    <w:name w:val="Основной текст Знак"/>
    <w:qFormat/>
    <w:rPr>
      <w:sz w:val="26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widowControl/>
      <w:jc w:val="center"/>
    </w:pPr>
    <w:rPr>
      <w:sz w:val="26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eastAsia="Tahoma" w:cs="Noto Sans Devanagari"/>
      <w:sz w:val="28"/>
      <w:szCs w:val="28"/>
    </w:rPr>
  </w:style>
  <w:style w:type="paragraph" w:styleId="11" w:customStyle="1">
    <w:name w:val="Указатель1"/>
    <w:basedOn w:val="Normal"/>
    <w:qFormat/>
    <w:pPr>
      <w:suppressLineNumbers/>
    </w:pPr>
    <w:rPr>
      <w:rFonts w:cs="Noto Sans Devanagari"/>
    </w:rPr>
  </w:style>
  <w:style w:type="paragraph" w:styleId="IndexHeading" w:customStyle="1">
    <w:name w:val="index heading"/>
    <w:basedOn w:val="Normal"/>
    <w:qFormat/>
    <w:pPr>
      <w:suppressLineNumbers/>
    </w:pPr>
    <w:rPr>
      <w:rFonts w:cs="Noto Sans Devanagari"/>
    </w:rPr>
  </w:style>
  <w:style w:type="paragraph" w:styleId="Style18" w:customStyle="1">
    <w:name w:val="Верхний и нижний колонтитулы"/>
    <w:basedOn w:val="Normal"/>
    <w:qFormat/>
    <w:pPr/>
    <w:rPr/>
  </w:style>
  <w:style w:type="paragraph" w:styleId="Style19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user2">
    <w:name w:val="Колонтитулы (user)"/>
    <w:basedOn w:val="Normal"/>
    <w:qFormat/>
    <w:pPr/>
    <w:rPr/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 w:customStyle="1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lockText" w:customStyle="1">
    <w:name w:val="Block Text"/>
    <w:basedOn w:val="Normal"/>
    <w:qFormat/>
    <w:pPr>
      <w:widowControl/>
      <w:ind w:hanging="0" w:left="1418" w:right="1418"/>
      <w:jc w:val="center"/>
    </w:pPr>
    <w:rPr>
      <w:b/>
      <w:sz w:val="26"/>
    </w:rPr>
  </w:style>
  <w:style w:type="paragraph" w:styleId="BodyTextIndent2" w:customStyle="1">
    <w:name w:val="Body Text Indent 2"/>
    <w:basedOn w:val="Normal"/>
    <w:qFormat/>
    <w:pPr>
      <w:spacing w:lineRule="auto" w:line="480" w:before="0" w:after="120"/>
      <w:ind w:hanging="0" w:left="283"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2" w:customStyle="1">
    <w:name w:val="Знак Знак Знак1"/>
    <w:basedOn w:val="Normal"/>
    <w:qFormat/>
    <w:pPr>
      <w:widowControl/>
      <w:spacing w:lineRule="exact" w:line="240" w:before="0" w:after="160"/>
    </w:pPr>
    <w:rPr>
      <w:rFonts w:ascii="Verdana" w:hAnsi="Verdana" w:cs="Verdana"/>
      <w:sz w:val="24"/>
      <w:szCs w:val="24"/>
      <w:lang w:val="en-US" w:eastAsia="en-US"/>
    </w:rPr>
  </w:style>
  <w:style w:type="paragraph" w:styleId="ConsPlusTitle" w:customStyle="1">
    <w:name w:val="ConsPlusTit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13" w:customStyle="1">
    <w:name w:val="Знак Знак Знак Знак Знак Знак Знак Знак Знак1"/>
    <w:basedOn w:val="Normal"/>
    <w:qFormat/>
    <w:pPr>
      <w:widowControl/>
      <w:spacing w:lineRule="exact" w:line="240" w:before="0" w:after="160"/>
    </w:pPr>
    <w:rPr>
      <w:rFonts w:ascii="Verdana" w:hAnsi="Verdana" w:cs="Verdana"/>
      <w:sz w:val="24"/>
      <w:szCs w:val="24"/>
      <w:lang w:val="en-US" w:eastAsia="en-US"/>
    </w:rPr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3" w:customStyle="1">
    <w:name w:val="Body Text Indent 3"/>
    <w:basedOn w:val="Normal"/>
    <w:qFormat/>
    <w:pPr>
      <w:widowControl/>
      <w:spacing w:before="0" w:after="120"/>
      <w:ind w:hanging="0" w:left="283"/>
    </w:pPr>
    <w:rPr>
      <w:sz w:val="16"/>
      <w:szCs w:val="16"/>
    </w:rPr>
  </w:style>
  <w:style w:type="paragraph" w:styleId="NormalWeb" w:customStyle="1">
    <w:name w:val="Normal (Web)"/>
    <w:basedOn w:val="Normal"/>
    <w:qFormat/>
    <w:pPr>
      <w:widowControl/>
      <w:spacing w:before="0" w:after="168"/>
    </w:pPr>
    <w:rPr>
      <w:sz w:val="24"/>
      <w:szCs w:val="24"/>
    </w:rPr>
  </w:style>
  <w:style w:type="paragraph" w:styleId="NoSpacing" w:customStyle="1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21" w:customStyle="1">
    <w:name w:val="Содержимое врезки"/>
    <w:basedOn w:val="Normal"/>
    <w:qFormat/>
    <w:pPr/>
    <w:rPr/>
  </w:style>
  <w:style w:type="paragraph" w:styleId="Style22" w:customStyle="1">
    <w:name w:val="Содержимое таблицы"/>
    <w:basedOn w:val="Normal"/>
    <w:qFormat/>
    <w:pPr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Application>LibreOffice/25.2.6.2$Linux_X86_64 LibreOffice_project/520$Build-2</Application>
  <AppVersion>15.0000</AppVersion>
  <Pages>1</Pages>
  <Words>195</Words>
  <Characters>1457</Characters>
  <CharactersWithSpaces>1676</CharactersWithSpaces>
  <Paragraphs>13</Paragraphs>
  <Company>APK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2024-05-16T04:34:00Z</dcterms:created>
  <dc:creator>Цымбалюк Елена Вячеславовна</dc:creator>
  <dc:description/>
  <dc:language>ru-RU</dc:language>
  <cp:lastModifiedBy/>
  <cp:lastPrinted>2024-06-17T12:34:30Z</cp:lastPrinted>
  <dcterms:modified xsi:type="dcterms:W3CDTF">2026-03-27T14:26:50Z</dcterms:modified>
  <cp:revision>166</cp:revision>
  <dc:subject/>
  <dc:title>ПОЯСНИТЕЛЬНАЯ ЗАПИСКА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