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755D4A" w:rsidRPr="00755D4A">
        <w:tc>
          <w:tcPr>
            <w:tcW w:w="9570" w:type="dxa"/>
          </w:tcPr>
          <w:p w:rsidR="006E3FC7" w:rsidRPr="00755D4A" w:rsidRDefault="006E3FC7">
            <w:pPr>
              <w:pStyle w:val="1"/>
              <w:jc w:val="center"/>
              <w:rPr>
                <w:lang w:val="en-US"/>
              </w:rPr>
            </w:pPr>
          </w:p>
          <w:p w:rsidR="006E3FC7" w:rsidRPr="00755D4A" w:rsidRDefault="006E3FC7"/>
          <w:p w:rsidR="006E3FC7" w:rsidRPr="00755D4A" w:rsidRDefault="006E3FC7"/>
        </w:tc>
      </w:tr>
      <w:tr w:rsidR="00755D4A" w:rsidRPr="00755D4A">
        <w:tc>
          <w:tcPr>
            <w:tcW w:w="9570" w:type="dxa"/>
          </w:tcPr>
          <w:p w:rsidR="006E3FC7" w:rsidRPr="00755D4A" w:rsidRDefault="006E3FC7">
            <w:pPr>
              <w:pStyle w:val="1"/>
              <w:jc w:val="center"/>
              <w:rPr>
                <w:spacing w:val="84"/>
                <w:sz w:val="32"/>
              </w:rPr>
            </w:pPr>
            <w:r w:rsidRPr="00755D4A"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755D4A" w:rsidRDefault="007E7899" w:rsidP="00E17C4C">
      <w:pPr>
        <w:jc w:val="center"/>
        <w:rPr>
          <w:rFonts w:ascii="Liberation Serif" w:hAnsi="Liberation Serif" w:cs="Liberation Serif"/>
          <w:b/>
          <w:szCs w:val="28"/>
        </w:rPr>
      </w:pPr>
      <w:r w:rsidRPr="00755D4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5162550</wp:posOffset>
                </wp:positionH>
                <wp:positionV relativeFrom="page">
                  <wp:posOffset>552450</wp:posOffset>
                </wp:positionV>
                <wp:extent cx="1962150" cy="609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D28" w:rsidRDefault="006E3FC7" w:rsidP="00404D2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404D28">
                              <w:rPr>
                                <w:sz w:val="20"/>
                              </w:rPr>
                              <w:t xml:space="preserve">подготовлен </w:t>
                            </w:r>
                            <w:r w:rsidR="00404D28">
                              <w:rPr>
                                <w:sz w:val="20"/>
                              </w:rPr>
                              <w:t xml:space="preserve">комитетом </w:t>
                            </w:r>
                            <w:r w:rsidR="00404D28">
                              <w:rPr>
                                <w:sz w:val="20"/>
                              </w:rPr>
                              <w:t>Законодательного Собрания</w:t>
                            </w:r>
                          </w:p>
                          <w:p w:rsidR="00404D28" w:rsidRDefault="00404D28" w:rsidP="00404D2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 экономической политике</w:t>
                            </w:r>
                          </w:p>
                          <w:p w:rsidR="00473310" w:rsidRDefault="00404D28" w:rsidP="00404D2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 собственности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43.5pt;width:154.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" o:allowincell="f" stroked="f">
                <v:textbox inset="0,0,0,0">
                  <w:txbxContent>
                    <w:p w:rsidR="00404D28" w:rsidRDefault="006E3FC7" w:rsidP="00404D2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Проект </w:t>
                      </w:r>
                      <w:r w:rsidR="00404D28">
                        <w:rPr>
                          <w:sz w:val="20"/>
                        </w:rPr>
                        <w:t xml:space="preserve">подготовлен </w:t>
                      </w:r>
                      <w:r w:rsidR="00404D28">
                        <w:rPr>
                          <w:sz w:val="20"/>
                        </w:rPr>
                        <w:t xml:space="preserve">комитетом </w:t>
                      </w:r>
                      <w:r w:rsidR="00404D28">
                        <w:rPr>
                          <w:sz w:val="20"/>
                        </w:rPr>
                        <w:t>Законодательного Собрания</w:t>
                      </w:r>
                    </w:p>
                    <w:p w:rsidR="00404D28" w:rsidRDefault="00404D28" w:rsidP="00404D2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 экономической политике</w:t>
                      </w:r>
                    </w:p>
                    <w:p w:rsidR="00473310" w:rsidRDefault="00404D28" w:rsidP="00404D2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 собственности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2A76" w:rsidRPr="00755D4A">
        <w:rPr>
          <w:rFonts w:ascii="Liberation Serif" w:hAnsi="Liberation Serif" w:cs="Liberation Serif"/>
          <w:b/>
          <w:szCs w:val="28"/>
        </w:rPr>
        <w:t>О ВНЕСЕНИИ ИЗМЕНЕНИЙ В</w:t>
      </w:r>
      <w:r w:rsidR="00E23387">
        <w:rPr>
          <w:rFonts w:ascii="Liberation Serif" w:hAnsi="Liberation Serif" w:cs="Liberation Serif"/>
          <w:b/>
          <w:szCs w:val="28"/>
        </w:rPr>
        <w:t xml:space="preserve"> СТАТЬЮ 50</w:t>
      </w:r>
      <w:r w:rsidR="00502A76" w:rsidRPr="00755D4A">
        <w:rPr>
          <w:rFonts w:ascii="Liberation Serif" w:eastAsia="Liberation Serif" w:hAnsi="Liberation Serif" w:cs="Liberation Serif"/>
          <w:b/>
          <w:szCs w:val="28"/>
        </w:rPr>
        <w:t xml:space="preserve"> </w:t>
      </w:r>
      <w:r w:rsidR="00904A33">
        <w:rPr>
          <w:rFonts w:ascii="Liberation Serif" w:hAnsi="Liberation Serif" w:cs="Liberation Serif"/>
          <w:b/>
          <w:szCs w:val="28"/>
        </w:rPr>
        <w:t>ЗАКОН</w:t>
      </w:r>
      <w:r w:rsidR="00E23387">
        <w:rPr>
          <w:rFonts w:ascii="Liberation Serif" w:hAnsi="Liberation Serif" w:cs="Liberation Serif"/>
          <w:b/>
          <w:szCs w:val="28"/>
        </w:rPr>
        <w:t>А</w:t>
      </w:r>
      <w:r w:rsidR="00904A33">
        <w:rPr>
          <w:rFonts w:ascii="Liberation Serif" w:hAnsi="Liberation Serif" w:cs="Liberation Serif"/>
          <w:b/>
          <w:szCs w:val="28"/>
        </w:rPr>
        <w:t xml:space="preserve"> ПРИМОРСКОГО</w:t>
      </w:r>
      <w:r w:rsidR="00E23387">
        <w:rPr>
          <w:rFonts w:ascii="Liberation Serif" w:hAnsi="Liberation Serif" w:cs="Liberation Serif"/>
          <w:b/>
          <w:szCs w:val="28"/>
        </w:rPr>
        <w:t xml:space="preserve"> </w:t>
      </w:r>
      <w:r w:rsidR="00502A76" w:rsidRPr="00755D4A">
        <w:rPr>
          <w:rFonts w:ascii="Liberation Serif" w:hAnsi="Liberation Serif" w:cs="Liberation Serif"/>
          <w:b/>
          <w:szCs w:val="28"/>
        </w:rPr>
        <w:t>КРАЯ</w:t>
      </w:r>
      <w:r w:rsidR="00904A33">
        <w:rPr>
          <w:rFonts w:ascii="Liberation Serif" w:hAnsi="Liberation Serif" w:cs="Liberation Serif"/>
          <w:b/>
          <w:szCs w:val="28"/>
        </w:rPr>
        <w:t xml:space="preserve"> </w:t>
      </w:r>
      <w:r w:rsidR="00E23387">
        <w:rPr>
          <w:b/>
          <w:color w:val="000000"/>
          <w:szCs w:val="28"/>
          <w:shd w:val="clear" w:color="auto" w:fill="FFFFFF"/>
        </w:rPr>
        <w:t>"</w:t>
      </w:r>
      <w:r w:rsidR="00E23387">
        <w:rPr>
          <w:b/>
          <w:szCs w:val="28"/>
          <w:shd w:val="clear" w:color="auto" w:fill="FFFFFF"/>
        </w:rPr>
        <w:t>О ГРАДОСТРОИТЕЛЬНОЙ ДЕЯТЕЛЬНОСТИ НА ТЕРРИТОРИИ ПРИМОРСКОГО КРАЯ</w:t>
      </w:r>
      <w:r w:rsidR="00E23387">
        <w:rPr>
          <w:b/>
          <w:color w:val="000000"/>
          <w:szCs w:val="28"/>
          <w:shd w:val="clear" w:color="auto" w:fill="FFFFFF"/>
        </w:rPr>
        <w:t>"</w:t>
      </w:r>
    </w:p>
    <w:p w:rsidR="00E17C4C" w:rsidRPr="00E17C4C" w:rsidRDefault="00E17C4C" w:rsidP="000778A0">
      <w:pPr>
        <w:ind w:firstLine="709"/>
        <w:rPr>
          <w:szCs w:val="28"/>
        </w:rPr>
      </w:pPr>
    </w:p>
    <w:p w:rsidR="00404D28" w:rsidRDefault="00404D28" w:rsidP="00404D28">
      <w:pPr>
        <w:ind w:firstLine="709"/>
        <w:jc w:val="both"/>
        <w:rPr>
          <w:szCs w:val="28"/>
        </w:rPr>
      </w:pPr>
      <w:r w:rsidRPr="00D108DB">
        <w:rPr>
          <w:szCs w:val="28"/>
        </w:rPr>
        <w:t>Принят Законодательным Собранием Приморского края</w:t>
      </w:r>
      <w:r>
        <w:rPr>
          <w:szCs w:val="28"/>
        </w:rPr>
        <w:t xml:space="preserve"> в первом чтении</w:t>
      </w:r>
    </w:p>
    <w:p w:rsidR="002555D8" w:rsidRDefault="00404D28" w:rsidP="00404D28">
      <w:pPr>
        <w:ind w:firstLine="720"/>
        <w:jc w:val="both"/>
        <w:rPr>
          <w:szCs w:val="28"/>
        </w:rPr>
      </w:pPr>
      <w:r w:rsidRPr="00D108DB">
        <w:rPr>
          <w:szCs w:val="28"/>
        </w:rPr>
        <w:t>Принят Законодательным Собранием Приморского края</w:t>
      </w:r>
    </w:p>
    <w:p w:rsidR="00404D28" w:rsidRPr="00755D4A" w:rsidRDefault="00404D28" w:rsidP="00404D28">
      <w:pPr>
        <w:ind w:firstLine="720"/>
        <w:jc w:val="both"/>
      </w:pPr>
      <w:bookmarkStart w:id="0" w:name="_GoBack"/>
      <w:bookmarkEnd w:id="0"/>
    </w:p>
    <w:p w:rsidR="00E23387" w:rsidRDefault="00E23387" w:rsidP="00E17C4C">
      <w:pPr>
        <w:widowControl w:val="0"/>
        <w:ind w:firstLine="709"/>
        <w:jc w:val="both"/>
        <w:outlineLvl w:val="0"/>
        <w:rPr>
          <w:szCs w:val="28"/>
          <w:shd w:val="clear" w:color="auto" w:fill="FFFFFF"/>
        </w:rPr>
      </w:pPr>
      <w:r>
        <w:rPr>
          <w:rFonts w:ascii="PT Astra Serif" w:hAnsi="PT Astra Serif" w:cs="PT Astra Serif"/>
          <w:szCs w:val="28"/>
          <w:shd w:val="clear" w:color="auto" w:fill="FFFFFF"/>
        </w:rPr>
        <w:t xml:space="preserve">СТАТЬЯ 1. </w:t>
      </w:r>
    </w:p>
    <w:p w:rsidR="0098487A" w:rsidRPr="00E23387" w:rsidRDefault="00E23387" w:rsidP="0098487A">
      <w:pPr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Внести в статью 50 Закона Приморского края </w:t>
      </w:r>
      <w:r>
        <w:rPr>
          <w:color w:val="000000"/>
          <w:szCs w:val="28"/>
          <w:shd w:val="clear" w:color="auto" w:fill="FFFFFF"/>
          <w:lang w:eastAsia="zh-CN"/>
        </w:rPr>
        <w:t>от 29 июня 2009 года</w:t>
      </w:r>
      <w:r>
        <w:rPr>
          <w:color w:val="000000"/>
          <w:szCs w:val="28"/>
          <w:shd w:val="clear" w:color="auto" w:fill="FFFFFF"/>
          <w:lang w:eastAsia="zh-CN"/>
        </w:rPr>
        <w:br/>
        <w:t>№ 446-К</w:t>
      </w:r>
      <w:r>
        <w:rPr>
          <w:color w:val="000000"/>
          <w:szCs w:val="28"/>
          <w:lang w:eastAsia="zh-CN"/>
        </w:rPr>
        <w:t xml:space="preserve">З "О градостроительной деятельности на территории Приморского края" </w:t>
      </w:r>
      <w:r>
        <w:rPr>
          <w:szCs w:val="28"/>
        </w:rPr>
        <w:t>изменения, изложив ее в следующей редакции:</w:t>
      </w:r>
    </w:p>
    <w:p w:rsidR="00E17C4C" w:rsidRDefault="00E23387" w:rsidP="00E17C4C">
      <w:pPr>
        <w:ind w:firstLine="709"/>
        <w:jc w:val="both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"СТАТЬЯ 50.</w:t>
      </w:r>
      <w:r w:rsidR="00E17C4C">
        <w:rPr>
          <w:rFonts w:ascii="Liberation Serif" w:hAnsi="Liberation Serif" w:cs="Liberation Serif"/>
          <w:bCs/>
          <w:szCs w:val="28"/>
        </w:rPr>
        <w:t xml:space="preserve"> </w:t>
      </w:r>
      <w:r w:rsidRPr="00E23387">
        <w:rPr>
          <w:rFonts w:ascii="Liberation Serif" w:hAnsi="Liberation Serif" w:cs="Liberation Serif"/>
          <w:bCs/>
          <w:szCs w:val="28"/>
        </w:rPr>
        <w:t>СЛУЧАИ, ПРИ КОТОРЫХ ПОЛУЧЕНИЕ</w:t>
      </w:r>
    </w:p>
    <w:p w:rsidR="00755D4A" w:rsidRDefault="00E23387" w:rsidP="00E17C4C">
      <w:pPr>
        <w:ind w:firstLine="2410"/>
        <w:jc w:val="both"/>
        <w:rPr>
          <w:rFonts w:ascii="Liberation Serif" w:hAnsi="Liberation Serif" w:cs="Liberation Serif"/>
          <w:bCs/>
          <w:szCs w:val="28"/>
        </w:rPr>
      </w:pPr>
      <w:r w:rsidRPr="00E23387">
        <w:rPr>
          <w:rFonts w:ascii="Liberation Serif" w:hAnsi="Liberation Serif" w:cs="Liberation Serif"/>
          <w:bCs/>
          <w:szCs w:val="28"/>
        </w:rPr>
        <w:t>РАЗРЕШЕНИЯ НА СТРОИТЕЛЬСТВО НЕ ТРЕБУЕТСЯ</w:t>
      </w:r>
    </w:p>
    <w:p w:rsidR="00E17C4C" w:rsidRPr="00755D4A" w:rsidRDefault="00E17C4C" w:rsidP="000778A0">
      <w:pPr>
        <w:ind w:firstLine="709"/>
        <w:jc w:val="both"/>
        <w:rPr>
          <w:rFonts w:ascii="Liberation Serif" w:hAnsi="Liberation Serif" w:cs="Liberation Serif"/>
          <w:bCs/>
          <w:szCs w:val="28"/>
        </w:rPr>
      </w:pPr>
    </w:p>
    <w:p w:rsidR="00E23387" w:rsidRDefault="00E23387" w:rsidP="00E17C4C">
      <w:pPr>
        <w:widowControl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Получение разрешения на строительство не требуется в случаях, предусмотренных Градостроительным кодексом Российской Федерации, нормативными правовыми актами Правительства Российской Федерации,</w:t>
      </w:r>
      <w:r>
        <w:rPr>
          <w:szCs w:val="28"/>
        </w:rPr>
        <w:br/>
        <w:t>а также в случае реконструкции инженерных сетей и сооружений (объектов тепло-, водоснабжения, водоотведения), при которой не требуются изменение границ полос отвода и (или</w:t>
      </w:r>
      <w:r w:rsidR="000778A0">
        <w:rPr>
          <w:szCs w:val="28"/>
        </w:rPr>
        <w:t xml:space="preserve">) охранных зон таких объектов, </w:t>
      </w:r>
      <w:r>
        <w:rPr>
          <w:szCs w:val="28"/>
        </w:rPr>
        <w:t>отклонение осей инженерных коммуникаций от первоначально установленного положения, при условии что такие объекты не являются особо опасными и технически сложными.</w:t>
      </w:r>
      <w:r>
        <w:rPr>
          <w:color w:val="000000"/>
          <w:szCs w:val="28"/>
          <w:lang w:eastAsia="zh-CN"/>
        </w:rPr>
        <w:t>"</w:t>
      </w:r>
      <w:r>
        <w:rPr>
          <w:szCs w:val="28"/>
        </w:rPr>
        <w:t>.</w:t>
      </w:r>
    </w:p>
    <w:p w:rsidR="00755D4A" w:rsidRDefault="00755D4A" w:rsidP="00E17C4C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E23387" w:rsidRDefault="00E23387" w:rsidP="00E17C4C">
      <w:pPr>
        <w:widowControl w:val="0"/>
        <w:ind w:firstLine="709"/>
        <w:jc w:val="both"/>
        <w:outlineLvl w:val="0"/>
        <w:rPr>
          <w:rFonts w:ascii="PT Astra Serif" w:hAnsi="PT Astra Serif" w:cs="PT Astra Serif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СТАТЬЯ 2.</w:t>
      </w:r>
    </w:p>
    <w:p w:rsidR="00E23387" w:rsidRDefault="00E23387" w:rsidP="00E17C4C">
      <w:pPr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PT Astra Serif" w:hAnsi="PT Astra Serif" w:cs="PT Astra Serif"/>
          <w:szCs w:val="28"/>
          <w:shd w:val="clear" w:color="auto" w:fill="FFFFFF"/>
        </w:rPr>
        <w:t>Настоящий Закон вступает в силу со дня его официального опубликования.</w:t>
      </w:r>
    </w:p>
    <w:p w:rsidR="00E23387" w:rsidRDefault="00E23387" w:rsidP="00755D4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E23387" w:rsidRDefault="00E23387" w:rsidP="00755D4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E23387" w:rsidRPr="00755D4A" w:rsidRDefault="00E23387" w:rsidP="00755D4A">
      <w:pPr>
        <w:ind w:firstLine="709"/>
        <w:jc w:val="both"/>
        <w:rPr>
          <w:rFonts w:ascii="Liberation Serif" w:hAnsi="Liberation Serif" w:cs="Liberation Serif"/>
          <w:szCs w:val="28"/>
        </w:rPr>
      </w:pPr>
    </w:p>
    <w:p w:rsidR="002555D8" w:rsidRPr="00755D4A" w:rsidRDefault="00B94DBD" w:rsidP="00755D4A">
      <w:pPr>
        <w:tabs>
          <w:tab w:val="left" w:pos="709"/>
        </w:tabs>
        <w:jc w:val="both"/>
        <w:rPr>
          <w:rFonts w:ascii="Liberation Serif" w:hAnsi="Liberation Serif" w:cs="Liberation Serif"/>
          <w:b/>
          <w:bCs/>
          <w:szCs w:val="28"/>
        </w:rPr>
      </w:pPr>
      <w:r>
        <w:rPr>
          <w:rFonts w:ascii="Liberation Serif" w:hAnsi="Liberation Serif" w:cs="Liberation Serif"/>
          <w:szCs w:val="28"/>
        </w:rPr>
        <w:t>Губернатор</w:t>
      </w:r>
      <w:r w:rsidR="00755D4A" w:rsidRPr="00755D4A">
        <w:rPr>
          <w:rFonts w:ascii="Liberation Serif" w:hAnsi="Liberation Serif" w:cs="Liberation Serif"/>
          <w:szCs w:val="28"/>
        </w:rPr>
        <w:t xml:space="preserve"> края</w:t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</w:r>
      <w:r w:rsidR="000778A0">
        <w:rPr>
          <w:rFonts w:ascii="Liberation Serif" w:hAnsi="Liberation Serif" w:cs="Liberation Serif"/>
          <w:szCs w:val="28"/>
        </w:rPr>
        <w:tab/>
        <w:t xml:space="preserve">    </w:t>
      </w:r>
      <w:r w:rsidR="00755D4A" w:rsidRPr="00755D4A">
        <w:rPr>
          <w:rFonts w:ascii="Liberation Serif" w:hAnsi="Liberation Serif" w:cs="Liberation Serif"/>
          <w:szCs w:val="28"/>
        </w:rPr>
        <w:t>О.Н. Кожемяко</w:t>
      </w:r>
    </w:p>
    <w:sectPr w:rsidR="002555D8" w:rsidRPr="00755D4A">
      <w:headerReference w:type="default" r:id="rId7"/>
      <w:pgSz w:w="11906" w:h="16838"/>
      <w:pgMar w:top="851" w:right="851" w:bottom="851" w:left="1701" w:header="567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9D4" w:rsidRDefault="00B429D4">
      <w:r>
        <w:separator/>
      </w:r>
    </w:p>
  </w:endnote>
  <w:endnote w:type="continuationSeparator" w:id="0">
    <w:p w:rsidR="00B429D4" w:rsidRDefault="00B4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9D4" w:rsidRDefault="00B429D4">
      <w:r>
        <w:separator/>
      </w:r>
    </w:p>
  </w:footnote>
  <w:footnote w:type="continuationSeparator" w:id="0">
    <w:p w:rsidR="00B429D4" w:rsidRDefault="00B4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C7" w:rsidRDefault="006E3FC7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99"/>
    <w:rsid w:val="000567B2"/>
    <w:rsid w:val="000778A0"/>
    <w:rsid w:val="001A4B6B"/>
    <w:rsid w:val="002555D8"/>
    <w:rsid w:val="00347199"/>
    <w:rsid w:val="003B0B98"/>
    <w:rsid w:val="00404D28"/>
    <w:rsid w:val="00473310"/>
    <w:rsid w:val="00502A76"/>
    <w:rsid w:val="005068C3"/>
    <w:rsid w:val="00537A90"/>
    <w:rsid w:val="006E3FC7"/>
    <w:rsid w:val="00755D4A"/>
    <w:rsid w:val="00766FF0"/>
    <w:rsid w:val="00767814"/>
    <w:rsid w:val="0079582D"/>
    <w:rsid w:val="007E7899"/>
    <w:rsid w:val="008020CA"/>
    <w:rsid w:val="0087210E"/>
    <w:rsid w:val="00904A33"/>
    <w:rsid w:val="0098487A"/>
    <w:rsid w:val="00B26A16"/>
    <w:rsid w:val="00B429D4"/>
    <w:rsid w:val="00B94DBD"/>
    <w:rsid w:val="00B97355"/>
    <w:rsid w:val="00C0410C"/>
    <w:rsid w:val="00E17C4C"/>
    <w:rsid w:val="00E2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9B197"/>
  <w15:chartTrackingRefBased/>
  <w15:docId w15:val="{C5D2BCC9-4814-4350-A79F-D6F5CD2B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uiPriority w:val="9"/>
    <w:qFormat/>
    <w:rsid w:val="00502A76"/>
    <w:rPr>
      <w:rFonts w:ascii="Liberation Sans" w:eastAsia="Liberation Sans" w:hAnsi="Liberation Sans" w:cs="Liberation Sans"/>
      <w:sz w:val="40"/>
      <w:szCs w:val="40"/>
    </w:rPr>
  </w:style>
  <w:style w:type="paragraph" w:styleId="a5">
    <w:name w:val="Balloon Text"/>
    <w:basedOn w:val="a"/>
    <w:link w:val="a6"/>
    <w:rsid w:val="00B94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9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Printsec_a1</dc:creator>
  <cp:keywords/>
  <dc:description/>
  <cp:lastModifiedBy>Котляр Екатерина Михайловна</cp:lastModifiedBy>
  <cp:revision>26</cp:revision>
  <cp:lastPrinted>2026-03-12T23:56:00Z</cp:lastPrinted>
  <dcterms:created xsi:type="dcterms:W3CDTF">2026-03-12T02:58:00Z</dcterms:created>
  <dcterms:modified xsi:type="dcterms:W3CDTF">2026-04-07T05:03:00Z</dcterms:modified>
</cp:coreProperties>
</file>