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5"/>
        <w:spacing w:lineRule="auto" w:line="360"/>
        <w:rPr>
          <w:szCs w:val="28"/>
        </w:rPr>
      </w:pPr>
      <w:r>
        <w:rPr>
          <w:szCs w:val="28"/>
        </w:rPr>
        <w:t>ПОЯСНИТЕЛЬНАЯ ЗАПИСКА</w:t>
      </w:r>
    </w:p>
    <w:p>
      <w:pPr>
        <w:pStyle w:val="Normal"/>
        <w:ind w:right="-2"/>
        <w:jc w:val="center"/>
        <w:rPr>
          <w:bCs/>
          <w:sz w:val="28"/>
          <w:szCs w:val="28"/>
        </w:rPr>
      </w:pPr>
      <w:r>
        <w:rPr>
          <w:sz w:val="28"/>
          <w:szCs w:val="28"/>
        </w:rPr>
        <w:t>к проекту закона Приморского края «О внесении изменений в статью 50 Закона Приморского края «О градостроительной деятельности на территории Приморского края» следующие изменения:</w:t>
      </w:r>
    </w:p>
    <w:p>
      <w:pPr>
        <w:pStyle w:val="BodyTextIndent"/>
        <w:spacing w:lineRule="auto" w:line="240"/>
        <w:ind w:hanging="0"/>
        <w:jc w:val="left"/>
        <w:rPr>
          <w:bCs/>
          <w:sz w:val="28"/>
          <w:szCs w:val="28"/>
        </w:rPr>
      </w:pPr>
      <w:r>
        <w:rPr>
          <w:bCs/>
          <w:sz w:val="28"/>
          <w:szCs w:val="28"/>
        </w:rPr>
      </w:r>
    </w:p>
    <w:p>
      <w:pPr>
        <w:pStyle w:val="Normal"/>
        <w:spacing w:lineRule="auto" w:line="276" w:before="0" w:after="1"/>
        <w:ind w:firstLine="850"/>
        <w:jc w:val="both"/>
        <w:rPr>
          <w:sz w:val="28"/>
          <w:szCs w:val="28"/>
        </w:rPr>
      </w:pPr>
      <w:r>
        <w:rPr>
          <w:sz w:val="28"/>
          <w:szCs w:val="28"/>
        </w:rPr>
        <w:t xml:space="preserve">Проект закона Приморского края «О внесении изменений в статью 50 Закона Приморского края </w:t>
      </w:r>
      <w:r>
        <w:rPr>
          <w:rFonts w:eastAsia="Times New Roman" w:cs="Times New Roman"/>
          <w:color w:val="auto"/>
          <w:kern w:val="0"/>
          <w:sz w:val="28"/>
          <w:szCs w:val="28"/>
          <w:lang w:val="ru-RU" w:eastAsia="zh-CN" w:bidi="ar-SA"/>
        </w:rPr>
        <w:t xml:space="preserve">«О градостроительной деятельности на территории </w:t>
      </w:r>
      <w:r>
        <w:rPr>
          <w:rFonts w:eastAsia="Times New Roman" w:cs="Times New Roman"/>
          <w:color w:val="000000"/>
          <w:kern w:val="0"/>
          <w:sz w:val="28"/>
          <w:szCs w:val="28"/>
          <w:lang w:val="ru-RU" w:eastAsia="zh-CN" w:bidi="ar-SA"/>
        </w:rPr>
        <w:t>Приморского края»</w:t>
      </w:r>
      <w:r>
        <w:rPr>
          <w:rFonts w:eastAsia="Times New Roman" w:cs="Times New Roman"/>
          <w:color w:val="auto"/>
          <w:kern w:val="0"/>
          <w:sz w:val="28"/>
          <w:szCs w:val="28"/>
          <w:lang w:val="ru-RU" w:eastAsia="zh-CN" w:bidi="ar-SA"/>
        </w:rPr>
        <w:t xml:space="preserve"> по</w:t>
      </w:r>
      <w:r>
        <w:rPr>
          <w:color w:val="000000"/>
          <w:sz w:val="28"/>
          <w:szCs w:val="28"/>
        </w:rPr>
        <w:t xml:space="preserve">дготовлен </w:t>
      </w:r>
      <w:r>
        <w:rPr>
          <w:bCs/>
          <w:color w:val="000000"/>
          <w:sz w:val="28"/>
          <w:szCs w:val="28"/>
          <w:lang w:eastAsia="en-US"/>
        </w:rPr>
        <w:t>в целях приведения в соответствие Закона Приморского края</w:t>
      </w:r>
      <w:r>
        <w:rPr>
          <w:rFonts w:eastAsia="Times New Roman" w:cs="Times New Roman"/>
          <w:bCs/>
          <w:color w:val="auto"/>
          <w:kern w:val="0"/>
          <w:sz w:val="28"/>
          <w:szCs w:val="28"/>
          <w:lang w:val="ru-RU" w:eastAsia="zh-CN" w:bidi="ar-SA"/>
        </w:rPr>
        <w:t xml:space="preserve"> от 29.06.2009 № 446-КЗ</w:t>
      </w:r>
      <w:r>
        <w:rPr>
          <w:bCs/>
          <w:color w:val="000000"/>
          <w:sz w:val="28"/>
          <w:szCs w:val="28"/>
          <w:lang w:eastAsia="en-US"/>
        </w:rPr>
        <w:t xml:space="preserve"> </w:t>
      </w:r>
      <w:r>
        <w:rPr>
          <w:rFonts w:eastAsia="Times New Roman" w:cs="Times New Roman"/>
          <w:bCs/>
          <w:color w:val="auto"/>
          <w:kern w:val="0"/>
          <w:sz w:val="28"/>
          <w:szCs w:val="28"/>
          <w:lang w:val="ru-RU" w:eastAsia="zh-CN" w:bidi="ar-SA"/>
        </w:rPr>
        <w:t xml:space="preserve">«О градостроительной деятельности на территории </w:t>
      </w:r>
      <w:r>
        <w:rPr>
          <w:rFonts w:eastAsia="Times New Roman" w:cs="Times New Roman"/>
          <w:bCs/>
          <w:color w:val="000000"/>
          <w:kern w:val="0"/>
          <w:sz w:val="28"/>
          <w:szCs w:val="28"/>
          <w:lang w:val="ru-RU" w:eastAsia="zh-CN" w:bidi="ar-SA"/>
        </w:rPr>
        <w:t>Приморского края»</w:t>
      </w:r>
      <w:r>
        <w:rPr>
          <w:bCs/>
          <w:color w:val="000000"/>
          <w:sz w:val="28"/>
          <w:szCs w:val="28"/>
          <w:lang w:eastAsia="en-US"/>
        </w:rPr>
        <w:t xml:space="preserve"> Перечню случаев</w:t>
      </w:r>
      <w:r>
        <w:rPr>
          <w:rFonts w:cs="PT Astra Serif" w:ascii="PT Astra Serif" w:hAnsi="PT Astra Serif"/>
          <w:b w:val="false"/>
          <w:sz w:val="28"/>
          <w:szCs w:val="28"/>
        </w:rPr>
        <w:t>, при которых для строительства, реконструкции объекта капитального строительства не требуется получение разрешения на строительство, утвержденному</w:t>
      </w:r>
      <w:r>
        <w:rPr>
          <w:bCs/>
          <w:color w:val="000000"/>
          <w:sz w:val="28"/>
          <w:szCs w:val="28"/>
          <w:lang w:eastAsia="en-US"/>
        </w:rPr>
        <w:t xml:space="preserve"> </w:t>
      </w:r>
      <w:r>
        <w:rPr>
          <w:rFonts w:eastAsia="Times New Roman" w:cs="PT Astra Serif" w:ascii="PT Astra Serif" w:hAnsi="PT Astra Serif"/>
          <w:b w:val="false"/>
          <w:bCs/>
          <w:color w:val="auto"/>
          <w:kern w:val="0"/>
          <w:sz w:val="28"/>
          <w:szCs w:val="28"/>
          <w:lang w:val="ru-RU" w:eastAsia="zh-CN" w:bidi="ar-SA"/>
        </w:rPr>
        <w:t xml:space="preserve">Постановлением Правительства Российской Федерации от 12.11.2020 № 1816 </w:t>
      </w:r>
      <w:r>
        <w:rPr>
          <w:rFonts w:eastAsia="Times New Roman" w:cs="PT Astra Serif" w:ascii="PT Astra Serif" w:hAnsi="PT Astra Serif"/>
          <w:b w:val="false"/>
          <w:color w:val="auto"/>
          <w:kern w:val="0"/>
          <w:sz w:val="28"/>
          <w:szCs w:val="28"/>
          <w:lang w:val="ru-RU" w:eastAsia="zh-CN" w:bidi="ar-SA"/>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w:t>
      </w:r>
    </w:p>
    <w:p>
      <w:pPr>
        <w:pStyle w:val="BodyText"/>
        <w:widowControl/>
        <w:suppressAutoHyphens w:val="true"/>
        <w:bidi w:val="0"/>
        <w:spacing w:before="0" w:after="1"/>
        <w:ind w:firstLine="850"/>
        <w:jc w:val="both"/>
        <w:rPr>
          <w:rFonts w:ascii="PT Astra Serif" w:hAnsi="PT Astra Serif" w:eastAsia="Times New Roman" w:cs="PT Astra Serif"/>
          <w:b w:val="false"/>
          <w:color w:val="auto"/>
          <w:kern w:val="0"/>
          <w:sz w:val="28"/>
          <w:szCs w:val="28"/>
          <w:lang w:val="ru-RU" w:eastAsia="zh-CN" w:bidi="ar-SA"/>
        </w:rPr>
      </w:pPr>
      <w:r>
        <w:rPr>
          <w:rFonts w:eastAsia="Times New Roman" w:cs="PT Astra Serif" w:ascii="PT Astra Serif" w:hAnsi="PT Astra Serif"/>
          <w:b w:val="false"/>
          <w:color w:val="auto"/>
          <w:kern w:val="0"/>
          <w:sz w:val="28"/>
          <w:szCs w:val="28"/>
          <w:lang w:val="ru-RU" w:eastAsia="zh-CN" w:bidi="ar-SA"/>
        </w:rPr>
      </w:r>
    </w:p>
    <w:p>
      <w:pPr>
        <w:pStyle w:val="BodyText"/>
        <w:spacing w:lineRule="auto" w:line="276" w:before="0" w:after="1"/>
        <w:ind w:firstLine="850"/>
        <w:jc w:val="both"/>
        <w:rPr>
          <w:sz w:val="28"/>
          <w:szCs w:val="28"/>
        </w:rPr>
      </w:pPr>
      <w:r>
        <w:rPr>
          <w:sz w:val="28"/>
          <w:szCs w:val="28"/>
        </w:rPr>
      </w:r>
    </w:p>
    <w:p>
      <w:pPr>
        <w:pStyle w:val="Normal"/>
        <w:widowControl w:val="false"/>
        <w:jc w:val="both"/>
        <w:rPr/>
      </w:pPr>
      <w:r>
        <w:rPr>
          <w:sz w:val="28"/>
          <w:szCs w:val="28"/>
        </w:rPr>
        <w:t>Заместитель Председателя Правительства</w:t>
      </w:r>
    </w:p>
    <w:p>
      <w:pPr>
        <w:pStyle w:val="Normal"/>
        <w:widowControl w:val="false"/>
        <w:jc w:val="both"/>
        <w:rPr/>
      </w:pPr>
      <w:r>
        <w:rPr>
          <w:sz w:val="28"/>
          <w:szCs w:val="28"/>
        </w:rPr>
        <w:t xml:space="preserve">               </w:t>
      </w:r>
      <w:r>
        <w:rPr>
          <w:sz w:val="28"/>
          <w:szCs w:val="28"/>
        </w:rPr>
        <w:t>Приморского края                                                               О.Н. Иванникова</w:t>
      </w:r>
    </w:p>
    <w:p>
      <w:pPr>
        <w:pStyle w:val="Normal"/>
        <w:widowControl w:val="false"/>
        <w:jc w:val="both"/>
        <w:rPr>
          <w:sz w:val="28"/>
          <w:szCs w:val="28"/>
        </w:rPr>
      </w:pPr>
      <w:r>
        <w:rPr>
          <w:sz w:val="28"/>
          <w:szCs w:val="28"/>
        </w:rPr>
      </w:r>
    </w:p>
    <w:p>
      <w:pPr>
        <w:pStyle w:val="Normal"/>
        <w:widowControl w:val="false"/>
        <w:jc w:val="both"/>
        <w:rPr>
          <w:sz w:val="28"/>
          <w:szCs w:val="28"/>
        </w:rPr>
      </w:pPr>
      <w:r>
        <w:rPr>
          <w:sz w:val="28"/>
          <w:szCs w:val="28"/>
        </w:rPr>
      </w:r>
    </w:p>
    <w:sectPr>
      <w:headerReference w:type="even" r:id="rId2"/>
      <w:headerReference w:type="default" r:id="rId3"/>
      <w:headerReference w:type="first" r:id="rId4"/>
      <w:type w:val="nextPage"/>
      <w:pgSz w:w="11906" w:h="16838"/>
      <w:pgMar w:left="1418" w:right="707" w:gutter="0" w:header="375" w:top="984" w:footer="0" w:bottom="90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Tahoma">
    <w:charset w:val="01"/>
    <w:family w:val="swiss"/>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635" distB="8890" distL="635" distR="1905" simplePos="0" locked="0" layoutInCell="0" allowOverlap="1" relativeHeight="2">
              <wp:simplePos x="0" y="0"/>
              <wp:positionH relativeFrom="margin">
                <wp:align>center</wp:align>
              </wp:positionH>
              <wp:positionV relativeFrom="paragraph">
                <wp:posOffset>635</wp:posOffset>
              </wp:positionV>
              <wp:extent cx="73025" cy="171450"/>
              <wp:effectExtent l="635" t="0" r="0" b="0"/>
              <wp:wrapSquare wrapText="largest"/>
              <wp:docPr id="1" name="Text Box 1"/>
              <a:graphic xmlns:a="http://schemas.openxmlformats.org/drawingml/2006/main">
                <a:graphicData uri="http://schemas.microsoft.com/office/word/2010/wordprocessingShape">
                  <wps:wsp>
                    <wps:cNvSpPr/>
                    <wps:spPr>
                      <a:xfrm>
                        <a:off x="0" y="0"/>
                        <a:ext cx="73080" cy="171360"/>
                      </a:xfrm>
                      <a:prstGeom prst="rect">
                        <a:avLst/>
                      </a:prstGeom>
                      <a:noFill/>
                      <a:ln w="0">
                        <a:noFill/>
                      </a:ln>
                    </wps:spPr>
                    <wps:style>
                      <a:lnRef idx="0"/>
                      <a:fillRef idx="0"/>
                      <a:effectRef idx="0"/>
                      <a:fontRef idx="minor"/>
                    </wps:style>
                    <wps:txbx>
                      <w:txbxContent>
                        <w:p>
                          <w:pPr>
                            <w:pStyle w:val="Head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240" rIns="3240" tIns="3240" bIns="3240" anchor="t" upright="1">
                      <a:noAutofit/>
                    </wps:bodyPr>
                  </wps:wsp>
                </a:graphicData>
              </a:graphic>
            </wp:anchor>
          </w:drawing>
        </mc:Choice>
        <mc:Fallback>
          <w:pict>
            <v:rect id="shape_0" ID="Text Box 1" path="m0,0l-2147483645,0l-2147483645,-2147483646l0,-2147483646xe" stroked="f" o:allowincell="f" style="position:absolute;margin-left:0pt;margin-top:0.05pt;width:5.7pt;height:13.45pt;mso-wrap-style:square;v-text-anchor:top;mso-position-horizontal:center;mso-position-horizontal-relative:margin">
              <v:fill o:detectmouseclick="t" on="false"/>
              <v:stroke color="#3465a4" joinstyle="round" endcap="flat"/>
              <v:textbox>
                <w:txbxContent>
                  <w:p>
                    <w:pPr>
                      <w:pStyle w:val="Head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side="largest"/>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30"/>
  <w:displayBackgroundShape/>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2z0" w:customStyle="1">
    <w:name w:val="WW8Num2z0"/>
    <w:qFormat/>
    <w:rPr>
      <w:color w:val="000000"/>
    </w:rPr>
  </w:style>
  <w:style w:type="character" w:styleId="WW8Num3z0" w:customStyle="1">
    <w:name w:val="WW8Num3z0"/>
    <w:qFormat/>
    <w:rPr/>
  </w:style>
  <w:style w:type="character" w:styleId="WW8Num4z0" w:customStyle="1">
    <w:name w:val="WW8Num4z0"/>
    <w:qFormat/>
    <w:rPr/>
  </w:style>
  <w:style w:type="character" w:styleId="1" w:customStyle="1">
    <w:name w:val="Основной шрифт абзаца1"/>
    <w:qFormat/>
    <w:rPr/>
  </w:style>
  <w:style w:type="character" w:styleId="PageNumber">
    <w:name w:val="page number"/>
    <w:basedOn w:val="1"/>
    <w:rPr/>
  </w:style>
  <w:style w:type="character" w:styleId="Style14" w:customStyle="1">
    <w:name w:val="Основной текст с отступом Знак"/>
    <w:qFormat/>
    <w:rPr>
      <w:sz w:val="26"/>
      <w:szCs w:val="26"/>
    </w:rPr>
  </w:style>
  <w:style w:type="character" w:styleId="Hyperlink">
    <w:name w:val="Hyperlink"/>
    <w:rPr>
      <w:color w:val="0563C1"/>
      <w:u w:val="single"/>
    </w:rPr>
  </w:style>
  <w:style w:type="paragraph" w:styleId="Style15" w:customStyle="1">
    <w:name w:val="Заголовок"/>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6">
    <w:name w:val="Указатель"/>
    <w:basedOn w:val="Normal"/>
    <w:qFormat/>
    <w:pPr>
      <w:suppressLineNumbers/>
    </w:pPr>
    <w:rPr>
      <w:rFonts w:ascii="PT Astra Serif" w:hAnsi="PT Astra Serif" w:cs="Noto Sans Devanagari"/>
    </w:rPr>
  </w:style>
  <w:style w:type="paragraph" w:styleId="11" w:customStyle="1">
    <w:name w:val="Указатель1"/>
    <w:basedOn w:val="Normal"/>
    <w:qFormat/>
    <w:pPr>
      <w:suppressLineNumbers/>
    </w:pPr>
    <w:rPr>
      <w:rFonts w:ascii="PT Astra Serif" w:hAnsi="PT Astra Serif" w:cs="Noto Sans Devanagari"/>
    </w:rPr>
  </w:style>
  <w:style w:type="paragraph" w:styleId="BodyTextIndent">
    <w:name w:val="Body Text Indent"/>
    <w:basedOn w:val="Normal"/>
    <w:pPr>
      <w:spacing w:lineRule="auto" w:line="360"/>
      <w:ind w:firstLine="708"/>
      <w:jc w:val="center"/>
    </w:pPr>
    <w:rPr>
      <w:sz w:val="26"/>
      <w:szCs w:val="26"/>
    </w:rPr>
  </w:style>
  <w:style w:type="paragraph" w:styleId="21" w:customStyle="1">
    <w:name w:val="Основной текст с отступом 21"/>
    <w:basedOn w:val="Normal"/>
    <w:qFormat/>
    <w:pPr>
      <w:spacing w:lineRule="auto" w:line="360"/>
      <w:ind w:firstLine="708"/>
      <w:jc w:val="both"/>
    </w:pPr>
    <w:rPr>
      <w:sz w:val="26"/>
      <w:szCs w:val="26"/>
    </w:rPr>
  </w:style>
  <w:style w:type="paragraph" w:styleId="NormalWeb">
    <w:name w:val="Normal (Web)"/>
    <w:basedOn w:val="Normal"/>
    <w:qFormat/>
    <w:pPr>
      <w:spacing w:before="280" w:after="280"/>
    </w:pPr>
    <w:rPr/>
  </w:style>
  <w:style w:type="paragraph" w:styleId="Style17" w:customStyle="1">
    <w:name w:val="Колонтитул"/>
    <w:basedOn w:val="Normal"/>
    <w:qFormat/>
    <w:pPr>
      <w:suppressLineNumbers/>
      <w:tabs>
        <w:tab w:val="clear" w:pos="708"/>
        <w:tab w:val="center" w:pos="4819" w:leader="none"/>
        <w:tab w:val="right" w:pos="9638" w:leader="none"/>
      </w:tabs>
    </w:pPr>
    <w:rPr/>
  </w:style>
  <w:style w:type="paragraph" w:styleId="HeaderandFooter">
    <w:name w:val="Header and Footer"/>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31" w:customStyle="1">
    <w:name w:val="Основной текст с отступом 31"/>
    <w:basedOn w:val="Normal"/>
    <w:qFormat/>
    <w:pPr>
      <w:spacing w:lineRule="auto" w:line="360"/>
      <w:ind w:firstLine="709"/>
      <w:jc w:val="both"/>
    </w:pPr>
    <w:rPr>
      <w:sz w:val="26"/>
    </w:rPr>
  </w:style>
  <w:style w:type="paragraph" w:styleId="BalloonText">
    <w:name w:val="Balloon Text"/>
    <w:basedOn w:val="Normal"/>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tyle18" w:customStyle="1">
    <w:name w:val="Содержимое врезки"/>
    <w:basedOn w:val="Normal"/>
    <w:qFormat/>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201</TotalTime>
  <Application>LibreOffice/24.8.4.2$Linux_X86_64 LibreOffice_project/480$Build-2</Application>
  <AppVersion>15.0000</AppVersion>
  <Pages>1</Pages>
  <Words>184</Words>
  <Characters>1367</Characters>
  <CharactersWithSpaces>1622</CharactersWithSpaces>
  <Paragraphs>6</Paragraphs>
  <Company>Grad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2025-06-24T17:50:00Z</dcterms:created>
  <dc:creator>test</dc:creator>
  <dc:description/>
  <dc:language>ru-RU</dc:language>
  <cp:lastModifiedBy/>
  <cp:lastPrinted>2025-07-07T17:27:48Z</cp:lastPrinted>
  <dcterms:modified xsi:type="dcterms:W3CDTF">2025-12-10T11:56:08Z</dcterms:modified>
  <cp:revision>24</cp:revision>
  <dc:subject/>
  <dc:title>ПОЯСНИТЕЛЬНАЯ  ЗАПИСКА</dc:title>
</cp:coreProperties>
</file>

<file path=docProps/custom.xml><?xml version="1.0" encoding="utf-8"?>
<Properties xmlns="http://schemas.openxmlformats.org/officeDocument/2006/custom-properties" xmlns:vt="http://schemas.openxmlformats.org/officeDocument/2006/docPropsVTypes"/>
</file>