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center" w:pos="5167" w:leader="none"/>
          <w:tab w:val="left" w:pos="7740" w:leader="none"/>
        </w:tabs>
        <w:spacing w:lineRule="auto" w:line="480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ПОЯСНИТЕЛЬНАЯ ЗАПИСКА</w:t>
      </w:r>
    </w:p>
    <w:p>
      <w:pPr>
        <w:pStyle w:val="Normal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к проекту закона Приморского края «О внесении изменений </w:t>
      </w:r>
    </w:p>
    <w:p>
      <w:pPr>
        <w:pStyle w:val="Normal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в Закон Приморского края «О Программе приватизации </w:t>
      </w:r>
    </w:p>
    <w:p>
      <w:pPr>
        <w:pStyle w:val="Normal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имущества, находящегося в собственности Приморского края, </w:t>
      </w:r>
    </w:p>
    <w:p>
      <w:pPr>
        <w:pStyle w:val="Normal"/>
        <w:jc w:val="center"/>
        <w:rPr>
          <w:sz w:val="27"/>
          <w:szCs w:val="27"/>
        </w:rPr>
      </w:pPr>
      <w:r>
        <w:rPr>
          <w:sz w:val="27"/>
          <w:szCs w:val="27"/>
        </w:rPr>
        <w:t>на 2025 год и плановый период 2026 и 2027 годов»</w:t>
      </w:r>
    </w:p>
    <w:p>
      <w:pPr>
        <w:pStyle w:val="Normal"/>
        <w:ind w:firstLine="540" w:left="0" w:right="0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</w:r>
    </w:p>
    <w:p>
      <w:pPr>
        <w:pStyle w:val="Normal"/>
        <w:spacing w:lineRule="auto" w:line="360" w:before="0" w:after="0"/>
        <w:ind w:firstLine="540" w:left="0" w:right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</w:r>
    </w:p>
    <w:p>
      <w:pPr>
        <w:pStyle w:val="Normal"/>
        <w:spacing w:lineRule="auto" w:line="360" w:before="0" w:after="0"/>
        <w:ind w:firstLine="709" w:left="0" w:right="0"/>
        <w:contextualSpacing/>
        <w:jc w:val="both"/>
        <w:rPr>
          <w:sz w:val="27"/>
          <w:szCs w:val="27"/>
        </w:rPr>
      </w:pPr>
      <w:r>
        <w:rPr>
          <w:rFonts w:eastAsia="Times New Roman" w:cs="Times New Roman"/>
          <w:sz w:val="27"/>
          <w:szCs w:val="27"/>
          <w:lang w:eastAsia="ru-RU"/>
        </w:rPr>
        <w:t>Представленный проект закона Приморского края «О внесении изменений</w:t>
        <w:br/>
        <w:t>в Закон Приморского края «О Программе приватизации имущества, находящегося в собственности Приморского края, на 2025 год и плановый период 2026</w:t>
        <w:br/>
        <w:t>и 2027 годов» подготовлен в соответствии со статьей 8(1) Закона Приморского края от 01.06.2004 № 109-КЗ «О приватизации имущества Приморского края»</w:t>
        <w:br/>
        <w:t>(далее – Закон № 109-КЗ).</w:t>
      </w:r>
    </w:p>
    <w:p>
      <w:pPr>
        <w:pStyle w:val="Normal"/>
        <w:spacing w:lineRule="auto" w:line="360" w:before="0" w:after="0"/>
        <w:ind w:firstLine="709" w:left="0" w:right="0"/>
        <w:contextualSpacing/>
        <w:jc w:val="both"/>
        <w:rPr>
          <w:sz w:val="27"/>
          <w:szCs w:val="27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7"/>
          <w:szCs w:val="27"/>
          <w:u w:val="none"/>
          <w:lang w:val="ru-RU" w:eastAsia="ru-RU" w:bidi="ar-SA"/>
        </w:rPr>
        <w:t>За</w:t>
      </w:r>
      <w:r>
        <w:rPr>
          <w:rFonts w:eastAsia="Times New Roman" w:cs="Times New Roman"/>
          <w:b w:val="false"/>
          <w:bCs w:val="false"/>
          <w:color w:val="auto"/>
          <w:sz w:val="27"/>
          <w:szCs w:val="27"/>
          <w:u w:val="none"/>
          <w:lang w:val="ru-RU" w:eastAsia="zh-CN" w:bidi="ar-SA"/>
        </w:rPr>
        <w:t xml:space="preserve">конопроектом, в связи с осуществленными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7"/>
          <w:szCs w:val="27"/>
          <w:u w:val="none"/>
          <w:shd w:fill="FFFFFF" w:val="clear"/>
          <w:lang w:val="ru-RU" w:eastAsia="zh-CN" w:bidi="ar-SA"/>
        </w:rPr>
        <w:t xml:space="preserve">мероприятиями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7"/>
          <w:szCs w:val="27"/>
          <w:u w:val="none"/>
          <w:shd w:fill="FFFFFF" w:val="clear"/>
          <w:lang w:val="ru-RU" w:eastAsia="en-US" w:bidi="ar-SA"/>
        </w:rPr>
        <w:t>по уточнению  координат местоположения границ земельного участка,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7"/>
          <w:szCs w:val="27"/>
          <w:u w:val="none"/>
          <w:shd w:fill="FFFFFF" w:val="clear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sz w:val="27"/>
          <w:szCs w:val="27"/>
          <w:u w:val="none"/>
          <w:lang w:val="ru-RU" w:eastAsia="zh-CN" w:bidi="ar-SA"/>
        </w:rPr>
        <w:t>планируется продление сроков реализации, путем переноса мероприятий по приватизации на 2026 год</w:t>
        <w:br/>
        <w:t>в отношении краевого имущества, расположенного по адресу: Приморский край, Владивостокский городской округ, г. Владивосток, остров Русский, бухта Балка, п-ов Саперный, в составе объекта незавершенного строительства (готовностью</w:t>
        <w:br/>
        <w:t>40 %) площадью 4668,0 кв.м и земельного участка площадью 20 000,00 кв.м.</w:t>
      </w:r>
    </w:p>
    <w:p>
      <w:pPr>
        <w:pStyle w:val="ConsPlusNormal"/>
        <w:spacing w:lineRule="auto" w:line="360" w:before="0" w:after="0"/>
        <w:ind w:firstLine="709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>Акционерным обществом «Корпорация развития жилищного строительства» (далее – АО «КРЖС») представлено предложение (№ЗГД-2026/383 от 26.02.2026)</w:t>
        <w:br/>
        <w:t>о приватизации путем внесения в качестве вклада в уставный капитал АО «КРЖС» объектов недвижимого имущества, находящегося в собственности Приморского края, расположенных в границах земельного участка с кадастровым номером 25:28:050060:920 и площадью 7933,0 кв.м, а именно:</w:t>
      </w:r>
    </w:p>
    <w:p>
      <w:pPr>
        <w:pStyle w:val="ConsPlusNormal"/>
        <w:spacing w:lineRule="auto" w:line="360" w:before="0" w:after="0"/>
        <w:ind w:firstLine="709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>- нежилого здания площадью 344,3 кв.м, расположенного по адресу: Приморский край, Владивостокский городской округ, г. Владивосток,</w:t>
        <w:br/>
        <w:t>ул. Шевченко, д. 17а,</w:t>
      </w:r>
    </w:p>
    <w:p>
      <w:pPr>
        <w:pStyle w:val="ConsPlusNormal"/>
        <w:spacing w:lineRule="auto" w:line="360" w:before="0" w:after="0"/>
        <w:ind w:firstLine="709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>- нежилого здания площадью 72,1 кв.м, расположенного по адресу: Приморский край, Владивостокский городской округ, г. Владивосток,</w:t>
        <w:br/>
        <w:t>ул. Шевченко, д. 17.</w:t>
      </w:r>
    </w:p>
    <w:p>
      <w:pPr>
        <w:pStyle w:val="ConsPlusNormal"/>
        <w:spacing w:lineRule="auto" w:line="360" w:before="0" w:after="0"/>
        <w:ind w:firstLine="709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>Министерством строительства Приморского края, в ведомственном подчинении которого находится АО «КРЖС», представлено ходатайство</w:t>
        <w:br/>
        <w:t>(№ 17/735 от 25.02.2026) о включении в Программу приватизации указанного выше краевого имущества.</w:t>
      </w:r>
    </w:p>
    <w:p>
      <w:pPr>
        <w:pStyle w:val="ConsPlusNormal"/>
        <w:spacing w:lineRule="auto" w:line="360" w:before="0" w:after="0"/>
        <w:ind w:firstLine="709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>Целью приватизации является создание доступного арендного жилья в рамках реализации государственной программы Приморского края «Обеспечение доступным жильем и качественными услугами жилищно-коммунального хозяйства населения Приморского края на 2020-2027 годы».</w:t>
      </w:r>
    </w:p>
    <w:p>
      <w:pPr>
        <w:pStyle w:val="Normal"/>
        <w:spacing w:lineRule="auto" w:line="360" w:before="0" w:after="0"/>
        <w:ind w:firstLine="709"/>
        <w:contextualSpacing/>
        <w:jc w:val="both"/>
        <w:rPr>
          <w:sz w:val="27"/>
          <w:szCs w:val="27"/>
        </w:rPr>
      </w:pPr>
      <w:r>
        <w:rPr>
          <w:rFonts w:cs="Times New Roman"/>
          <w:color w:val="auto"/>
          <w:sz w:val="27"/>
          <w:szCs w:val="27"/>
          <w:u w:val="none"/>
        </w:rPr>
        <w:t>Размер, количество и общая стоимость размещаемых по результатам внесения в качестве вклада уставный капитал АО «КРЖС» краевого имущества дополнительных акций будет определен в соответствии с отчетами об оценке рыночной стоимости приватизируемого имущества, на основании Федерального закона от 29.07.1998 № 135-ФЗ «Об оценочной деятельности в Российской Федерации».</w:t>
      </w:r>
    </w:p>
    <w:p>
      <w:pPr>
        <w:pStyle w:val="ConsPlusNormal"/>
        <w:spacing w:lineRule="auto" w:line="360" w:before="0" w:after="0"/>
        <w:ind w:firstLine="709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>В настоящий момент, министерство имущественных и земельных отношений Приморского края осуществляет мероприятия по прекращению права оперативного управления и права постоянного бессрочного пользования</w:t>
        <w:br/>
        <w:t>КГБУ «Приморская база авиационной, наземной охраны и защиты лесов»</w:t>
        <w:br/>
        <w:t>(далее - КГБУ «Примавиабаза») в отношении краевого имущества, расположенного по адресу: Владивостокский городской округ, г. Владивосток,</w:t>
        <w:br/>
        <w:t xml:space="preserve">ул. Шевченко, д. 17, 17а. </w:t>
      </w:r>
    </w:p>
    <w:p>
      <w:pPr>
        <w:pStyle w:val="ConsPlusNormal"/>
        <w:spacing w:lineRule="auto" w:line="360" w:before="0" w:after="0"/>
        <w:ind w:firstLine="709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>Указанные мероприятия обусловлены поступившим согласованием министерства лесного хозяйства и охраны объектов животного мира Приморского края изъятия имущества из оперативного управления КГБУ «Примавиабаза»,</w:t>
        <w:br/>
        <w:t>в связи с отсутствием потребности в использовании.</w:t>
      </w:r>
    </w:p>
    <w:p>
      <w:pPr>
        <w:pStyle w:val="Normal"/>
        <w:spacing w:lineRule="auto" w:line="360" w:before="0" w:after="0"/>
        <w:ind w:firstLine="709" w:left="0" w:right="0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>Учитывая перенос мероприятий по реализации имущества, р</w:t>
      </w:r>
      <w:r>
        <w:rPr>
          <w:rFonts w:eastAsia="Times New Roman" w:cs="Times New Roman"/>
          <w:b w:val="false"/>
          <w:bCs w:val="false"/>
          <w:color w:val="auto"/>
          <w:sz w:val="27"/>
          <w:szCs w:val="27"/>
          <w:u w:val="none"/>
          <w:lang w:val="ru-RU" w:eastAsia="zh-CN" w:bidi="ar-SA"/>
        </w:rPr>
        <w:t>асположенного</w:t>
        <w:br/>
        <w:t>по адресу: Приморский край, Владивостокский городской округ, г. Владивосток, остров Русский, бухта Балка, п-ов Саперный, на 2026 год,</w:t>
      </w:r>
      <w:r>
        <w:rPr>
          <w:sz w:val="27"/>
          <w:szCs w:val="27"/>
        </w:rPr>
        <w:t xml:space="preserve"> проектом закона</w:t>
        <w:br/>
        <w:t xml:space="preserve">в 2026 году планируется увеличение поступления средств от </w:t>
      </w:r>
      <w:r>
        <w:rPr>
          <w:b w:val="false"/>
          <w:bCs w:val="false"/>
          <w:sz w:val="27"/>
          <w:szCs w:val="27"/>
        </w:rPr>
        <w:t>реализации приватизируемого им</w:t>
      </w:r>
      <w:r>
        <w:rPr>
          <w:b w:val="false"/>
          <w:bCs w:val="false"/>
          <w:color w:val="000000"/>
          <w:sz w:val="27"/>
          <w:szCs w:val="27"/>
        </w:rPr>
        <w:t xml:space="preserve">ущества </w:t>
      </w:r>
      <w:r>
        <w:rPr>
          <w:rFonts w:eastAsia="Times New Roman"/>
          <w:b w:val="false"/>
          <w:bCs w:val="false"/>
          <w:color w:val="000000"/>
          <w:sz w:val="27"/>
          <w:szCs w:val="27"/>
          <w:lang w:val="ru-RU" w:eastAsia="zh-CN" w:bidi="ar-SA"/>
        </w:rPr>
        <w:t>на 414 106 000,00 руб.</w:t>
      </w:r>
    </w:p>
    <w:p>
      <w:pPr>
        <w:pStyle w:val="Normal"/>
        <w:spacing w:lineRule="auto" w:line="360" w:before="0" w:after="0"/>
        <w:ind w:firstLine="709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>Таким образом, министерством имущественных и земельных отношений Приморского края подготовлен представленный законопроект о внесении изменений в утвержденную Законом Приморского края от 06.06.2024 № 582-КЗ Программу приватизации, согласно которому в 2026 году дополнительно подлежит приватизации краевое имущество, р</w:t>
      </w:r>
      <w:r>
        <w:rPr>
          <w:rFonts w:eastAsia="Times New Roman" w:cs="Times New Roman"/>
          <w:b w:val="false"/>
          <w:bCs w:val="false"/>
          <w:color w:val="auto"/>
          <w:sz w:val="27"/>
          <w:szCs w:val="27"/>
          <w:u w:val="none"/>
          <w:lang w:val="ru-RU" w:eastAsia="zh-CN" w:bidi="ar-SA"/>
        </w:rPr>
        <w:t xml:space="preserve">асположенное по адресу: Приморский край, Владивостокский городской округ, г. Владивосток, остров Русский, бухта Балка, п-ов Саперный, а также запланирована </w:t>
      </w:r>
      <w:r>
        <w:rPr>
          <w:sz w:val="27"/>
          <w:szCs w:val="27"/>
        </w:rPr>
        <w:t>приватизация путем внесения в качестве вклада в уставный капитал АО «</w:t>
      </w:r>
      <w:r>
        <w:rPr>
          <w:rFonts w:cs="Times New Roman"/>
          <w:color w:val="auto"/>
          <w:kern w:val="0"/>
          <w:sz w:val="27"/>
          <w:szCs w:val="27"/>
        </w:rPr>
        <w:t>КРЖС</w:t>
      </w:r>
      <w:r>
        <w:rPr>
          <w:sz w:val="27"/>
          <w:szCs w:val="27"/>
        </w:rPr>
        <w:t>» краевого имущества, расположенного по адресу: Владивостокский городской округ, г. Владивосток,</w:t>
        <w:br/>
        <w:t>ул. Шевченко, д.17, д. 17а, а именно - два объекта недвижимого имущества</w:t>
        <w:br/>
        <w:t>с одновременным отчуждением земельного участка.</w:t>
      </w:r>
    </w:p>
    <w:p>
      <w:pPr>
        <w:pStyle w:val="Normal"/>
        <w:jc w:val="both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</w:r>
    </w:p>
    <w:p>
      <w:pPr>
        <w:pStyle w:val="Normal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/>
          <w:sz w:val="27"/>
          <w:szCs w:val="27"/>
        </w:rPr>
      </w:r>
    </w:p>
    <w:p>
      <w:pPr>
        <w:pStyle w:val="Normal"/>
        <w:tabs>
          <w:tab w:val="clear" w:pos="720"/>
          <w:tab w:val="left" w:pos="2235" w:leader="none"/>
        </w:tabs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/>
          <w:sz w:val="27"/>
          <w:szCs w:val="27"/>
        </w:rPr>
      </w:r>
    </w:p>
    <w:p>
      <w:pPr>
        <w:pStyle w:val="Normal"/>
        <w:tabs>
          <w:tab w:val="clear" w:pos="720"/>
          <w:tab w:val="left" w:pos="2235" w:leader="none"/>
        </w:tabs>
        <w:rPr>
          <w:sz w:val="27"/>
          <w:szCs w:val="27"/>
        </w:rPr>
      </w:pPr>
      <w:r>
        <w:rPr>
          <w:rFonts w:cs="Times New Roman"/>
          <w:sz w:val="27"/>
          <w:szCs w:val="27"/>
        </w:rPr>
        <w:t>Министр имущественных</w:t>
        <w:br/>
        <w:t xml:space="preserve">и земельных отношений </w:t>
      </w:r>
    </w:p>
    <w:p>
      <w:pPr>
        <w:pStyle w:val="Normal"/>
        <w:tabs>
          <w:tab w:val="clear" w:pos="720"/>
          <w:tab w:val="left" w:pos="2235" w:leader="none"/>
        </w:tabs>
        <w:rPr>
          <w:sz w:val="27"/>
          <w:szCs w:val="27"/>
        </w:rPr>
      </w:pPr>
      <w:r>
        <w:rPr>
          <w:rFonts w:cs="Times New Roman"/>
          <w:sz w:val="27"/>
          <w:szCs w:val="27"/>
        </w:rPr>
        <w:t>Приморского края                                                                                           С.В. Батаев</w:t>
      </w:r>
    </w:p>
    <w:p>
      <w:pPr>
        <w:pStyle w:val="Normal"/>
        <w:tabs>
          <w:tab w:val="clear" w:pos="720"/>
          <w:tab w:val="left" w:pos="2235" w:leader="none"/>
        </w:tabs>
        <w:spacing w:lineRule="auto" w:line="240"/>
        <w:rPr>
          <w:rFonts w:ascii="Times New Roman" w:hAnsi="Times New Roman" w:cs="Times New Roman"/>
          <w:i/>
          <w:i/>
          <w:color w:val="auto"/>
          <w:sz w:val="27"/>
          <w:szCs w:val="27"/>
          <w:u w:val="none"/>
        </w:rPr>
      </w:pPr>
      <w:r>
        <w:rPr>
          <w:rFonts w:cs="Times New Roman"/>
          <w:i/>
          <w:color w:val="auto"/>
          <w:sz w:val="27"/>
          <w:szCs w:val="27"/>
          <w:u w:val="none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418" w:right="851" w:gutter="0" w:header="709" w:top="1268" w:footer="0" w:bottom="589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Courier New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>3</w:t>
    </w:r>
    <w:r>
      <w:rPr>
        <w:sz w:val="24"/>
        <w:szCs w:val="24"/>
      </w:rPr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6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PageNumber">
    <w:name w:val="page number"/>
    <w:basedOn w:val="Style14"/>
    <w:rPr/>
  </w:style>
  <w:style w:type="character" w:styleId="Style15">
    <w:name w:val="Основной текст Знак"/>
    <w:qFormat/>
    <w:rPr>
      <w:sz w:val="26"/>
    </w:rPr>
  </w:style>
  <w:style w:type="character" w:styleId="Hyperlink">
    <w:name w:val="Hyperlink"/>
    <w:rPr>
      <w:color w:val="0000FF"/>
      <w:u w:val="single"/>
    </w:rPr>
  </w:style>
  <w:style w:type="character" w:styleId="FontStyle17">
    <w:name w:val="Font Style17"/>
    <w:qFormat/>
    <w:rPr>
      <w:rFonts w:ascii="Times New Roman" w:hAnsi="Times New Roman" w:cs="Times New Roman"/>
      <w:sz w:val="34"/>
      <w:szCs w:val="34"/>
    </w:rPr>
  </w:style>
  <w:style w:type="character" w:styleId="Style16">
    <w:name w:val="Символ нумерации"/>
    <w:qFormat/>
    <w:rPr/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360"/>
      <w:jc w:val="both"/>
    </w:pPr>
    <w:rPr>
      <w:sz w:val="26"/>
      <w:szCs w:val="20"/>
    </w:rPr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19">
    <w:name w:val="Верхний и нижний колонтитулы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Style20">
    <w:name w:val="Колонтитул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user2">
    <w:name w:val="Колонтитулы (user)"/>
    <w:basedOn w:val="Normal"/>
    <w:qFormat/>
    <w:pPr/>
    <w:rPr/>
  </w:style>
  <w:style w:type="paragraph" w:styleId="Style21">
    <w:name w:val="Колонтитулы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22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Footer">
    <w:name w:val="footer"/>
    <w:basedOn w:val="Normal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ConsPlusNonformat">
    <w:name w:val="ConsPlusNonformat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zh-CN" w:bidi="ar-SA"/>
    </w:rPr>
  </w:style>
  <w:style w:type="paragraph" w:styleId="Style71">
    <w:name w:val="Style7"/>
    <w:basedOn w:val="Normal"/>
    <w:qFormat/>
    <w:pPr>
      <w:widowControl w:val="false"/>
      <w:spacing w:lineRule="exact" w:line="645"/>
      <w:ind w:firstLine="927" w:left="0" w:right="0"/>
      <w:jc w:val="both"/>
    </w:pPr>
    <w:rPr>
      <w:sz w:val="24"/>
      <w:szCs w:val="24"/>
    </w:rPr>
  </w:style>
  <w:style w:type="paragraph" w:styleId="ConsPlusNormal">
    <w:name w:val="ConsPlus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zh-CN" w:bidi="ar-SA"/>
    </w:rPr>
  </w:style>
  <w:style w:type="paragraph" w:styleId="Style23">
    <w:name w:val="Содержимое врезки"/>
    <w:basedOn w:val="Normal"/>
    <w:qFormat/>
    <w:pPr/>
    <w:rPr/>
  </w:style>
  <w:style w:type="paragraph" w:styleId="Style24">
    <w:name w:val="Содержимое таблицы"/>
    <w:basedOn w:val="Normal"/>
    <w:qFormat/>
    <w:pPr>
      <w:widowControl w:val="false"/>
      <w:suppressLineNumbers/>
    </w:pPr>
    <w:rPr/>
  </w:style>
  <w:style w:type="paragraph" w:styleId="Style25">
    <w:name w:val="Заголовок таблицы"/>
    <w:basedOn w:val="Style24"/>
    <w:qFormat/>
    <w:pPr>
      <w:suppressLineNumbers/>
      <w:jc w:val="center"/>
    </w:pPr>
    <w:rPr>
      <w:b/>
      <w:bCs/>
    </w:rPr>
  </w:style>
  <w:style w:type="paragraph" w:styleId="Style26">
    <w:name w:val="Верхний колонтитул слева"/>
    <w:basedOn w:val="Header"/>
    <w:qFormat/>
    <w:pPr>
      <w:suppressLineNumbers/>
      <w:tabs>
        <w:tab w:val="clear" w:pos="4677"/>
        <w:tab w:val="clear" w:pos="9355"/>
        <w:tab w:val="center" w:pos="4818" w:leader="none"/>
        <w:tab w:val="right" w:pos="9637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3137</TotalTime>
  <Application>LibreOffice/25.2.6.2$Linux_X86_64 LibreOffice_project/520$Build-2</Application>
  <AppVersion>15.0000</AppVersion>
  <Pages>3</Pages>
  <Words>565</Words>
  <Characters>4009</Characters>
  <CharactersWithSpaces>4652</CharactersWithSpaces>
  <Paragraphs>20</Paragraphs>
  <Company>КонсультантПлюс Версия 4022.00.55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2022-12-30T12:42:00Z</dcterms:created>
  <dc:creator>miheeva_iv</dc:creator>
  <dc:description/>
  <dc:language>ru-RU</dc:language>
  <cp:lastModifiedBy/>
  <cp:lastPrinted>2024-12-06T15:32:40Z</cp:lastPrinted>
  <dcterms:modified xsi:type="dcterms:W3CDTF">2026-03-20T16:40:13Z</dcterms:modified>
  <cp:revision>95</cp:revision>
  <dc:subject/>
  <dc:title>Закон Приморского края от 06.07.2021 N 1073-КЗ(ред. от 23.12.2022)"О Программе приватизации имущества, находящегося в собственности Приморского края, на 2022 год и плановый период 2023 и 2024 годов"(принят Законодательным Собранием Приморского края 30.06.2021)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