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23" w:rsidRDefault="00EB3F23" w:rsidP="00EB3F23">
      <w:pPr>
        <w:spacing w:line="240" w:lineRule="exact"/>
        <w:jc w:val="center"/>
      </w:pPr>
      <w:r>
        <w:rPr>
          <w:b/>
        </w:rPr>
        <w:t>ПОЯСНИТЕЛЬНАЯ ЗАПИСКА</w:t>
      </w:r>
    </w:p>
    <w:p w:rsidR="00EB3F23" w:rsidRDefault="00EB3F23" w:rsidP="00EB3F23">
      <w:pPr>
        <w:spacing w:line="240" w:lineRule="exact"/>
        <w:jc w:val="center"/>
      </w:pPr>
      <w:r>
        <w:t>к проекту Закона Приморского края «О внесении изменения в статью 12 Закона Приморского края «О комиссиях по делам несовершеннолетних и защите</w:t>
      </w:r>
      <w:r>
        <w:br/>
        <w:t>их прав на территории Приморского края»</w:t>
      </w:r>
    </w:p>
    <w:p w:rsidR="00EB3F23" w:rsidRDefault="00EB3F23" w:rsidP="00EB3F23">
      <w:pPr>
        <w:spacing w:line="240" w:lineRule="exact"/>
        <w:jc w:val="both"/>
      </w:pPr>
    </w:p>
    <w:p w:rsidR="00EB3F23" w:rsidRDefault="00EB3F23" w:rsidP="00EB3F23">
      <w:pPr>
        <w:ind w:firstLine="709"/>
        <w:jc w:val="both"/>
      </w:pPr>
      <w:r>
        <w:t>Проект закона Приморского края «О внесении изменения в статью 12 Закона Приморского края «О комиссиях по делам несовершеннолетних</w:t>
      </w:r>
      <w:r>
        <w:br/>
        <w:t>и защите их прав на территории Приморского края» (далее - законопроект) подготовлен прокуратурой края с целью приведения краевого закона</w:t>
      </w:r>
      <w:r>
        <w:br/>
        <w:t>в соответствие с требованиями федерального законодательства.</w:t>
      </w:r>
    </w:p>
    <w:p w:rsidR="00EB3F23" w:rsidRDefault="00EB3F23" w:rsidP="00EB3F23">
      <w:pPr>
        <w:ind w:firstLine="709"/>
        <w:jc w:val="both"/>
      </w:pPr>
      <w:r>
        <w:t>Так, Федеральным законом от 23.07.2025 № 239-ФЗ «О внесении изменений в отдельные законодательные акты Российской Федерации» внесены изменения в статью 23.1 Федерального закона от 24.06.1999 № 120-ФЗ</w:t>
      </w:r>
      <w:bookmarkStart w:id="0" w:name="_GoBack"/>
      <w:bookmarkEnd w:id="0"/>
      <w:r>
        <w:t>«Об основах системы профилактики безнадзорности и правонарушений несовершеннолетних» к числу учреждений, при освобождении из которых несовершеннолетних, с ними проводятся мероприятия по социальной адаптации, помощи и трудоустройству отнесены следственные изоляторы органов федеральной службы безопасности.</w:t>
      </w:r>
    </w:p>
    <w:p w:rsidR="00EB3F23" w:rsidRDefault="00EB3F23" w:rsidP="00EB3F23">
      <w:pPr>
        <w:ind w:firstLine="709"/>
        <w:jc w:val="both"/>
      </w:pPr>
      <w:r>
        <w:t>Аналогичные изменения внесены в Примерное положение о комиссиях</w:t>
      </w:r>
      <w:r>
        <w:br/>
        <w:t>по делам несовершеннолетних и защите их прав, утвержденное постановлением Правительства Российской Федерации от 06.11.2013 № 995.</w:t>
      </w:r>
    </w:p>
    <w:p w:rsidR="00EB3F23" w:rsidRDefault="00EB3F23" w:rsidP="00EB3F23">
      <w:pPr>
        <w:ind w:firstLine="709"/>
        <w:jc w:val="both"/>
      </w:pPr>
      <w:r>
        <w:t xml:space="preserve">Законопроект </w:t>
      </w:r>
      <w:proofErr w:type="spellStart"/>
      <w:r>
        <w:t>коррупциогенных</w:t>
      </w:r>
      <w:proofErr w:type="spellEnd"/>
      <w:r>
        <w:t xml:space="preserve"> факторов не содержит.</w:t>
      </w:r>
    </w:p>
    <w:p w:rsidR="00EB3F23" w:rsidRDefault="00EB3F23" w:rsidP="00EB3F23">
      <w:pPr>
        <w:ind w:firstLine="709"/>
        <w:jc w:val="both"/>
      </w:pPr>
    </w:p>
    <w:p w:rsidR="00EB3F23" w:rsidRDefault="00EB3F23" w:rsidP="00EB3F23">
      <w:pPr>
        <w:spacing w:line="240" w:lineRule="exact"/>
        <w:jc w:val="both"/>
      </w:pPr>
    </w:p>
    <w:p w:rsidR="00EB3F23" w:rsidRDefault="00EB3F23" w:rsidP="00EB3F23">
      <w:pPr>
        <w:spacing w:line="240" w:lineRule="exact"/>
      </w:pPr>
      <w:r>
        <w:t>Старший помощник прокурора края</w:t>
      </w:r>
    </w:p>
    <w:p w:rsidR="00EB3F23" w:rsidRDefault="00EB3F23" w:rsidP="00EB3F23">
      <w:pPr>
        <w:spacing w:line="240" w:lineRule="exact"/>
      </w:pPr>
      <w:r>
        <w:t>по взаимодействию с законодательными</w:t>
      </w:r>
      <w:r>
        <w:br/>
        <w:t>и исполнительными органами,</w:t>
      </w:r>
    </w:p>
    <w:p w:rsidR="00EB3F23" w:rsidRDefault="00EB3F23" w:rsidP="00EB3F23">
      <w:pPr>
        <w:spacing w:line="240" w:lineRule="exact"/>
      </w:pPr>
      <w:r>
        <w:t>органами местного самоуправления                                           В.С. Москальчук</w:t>
      </w:r>
    </w:p>
    <w:p w:rsidR="009A05AA" w:rsidRDefault="009A05AA"/>
    <w:sectPr w:rsidR="009A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23"/>
    <w:rsid w:val="00771A28"/>
    <w:rsid w:val="009A05AA"/>
    <w:rsid w:val="00E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8855-9971-4BDA-BC3E-FF5F644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F2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Беззубченко Елена Николаевна</dc:creator>
  <cp:keywords/>
  <dc:description/>
  <cp:lastModifiedBy>Беззубченко Елена Николаевна</cp:lastModifiedBy>
  <cp:revision>2</cp:revision>
  <dcterms:created xsi:type="dcterms:W3CDTF">2026-03-24T05:32:00Z</dcterms:created>
  <dcterms:modified xsi:type="dcterms:W3CDTF">2026-03-24T05:41:00Z</dcterms:modified>
</cp:coreProperties>
</file>